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AD97" w14:textId="55894E17" w:rsidR="00956F61" w:rsidRDefault="008569F6" w:rsidP="00956F61">
      <w:pPr>
        <w:pStyle w:val="Heading2"/>
        <w:spacing w:line="240" w:lineRule="auto"/>
        <w:rPr>
          <w:bCs/>
          <w:caps/>
          <w:color w:val="auto"/>
          <w:sz w:val="21"/>
          <w:szCs w:val="21"/>
        </w:rPr>
      </w:pPr>
      <w:r>
        <w:rPr>
          <w:b/>
          <w:color w:val="000000"/>
          <w:sz w:val="40"/>
          <w:szCs w:val="40"/>
        </w:rPr>
        <w:t>LAWSON MIXED-USE SITE: PLACE DESIGN BRIEF</w:t>
      </w:r>
      <w:r>
        <w:rPr>
          <w:color w:val="000000"/>
        </w:rPr>
        <w:br/>
      </w:r>
      <w:r w:rsidR="00956F61" w:rsidRPr="00504308">
        <w:rPr>
          <w:noProof/>
          <w:color w:val="004868"/>
          <w:w w:val="92"/>
        </w:rPr>
        <w:t>REPORT</w:t>
      </w:r>
      <w:r w:rsidR="00504308">
        <w:rPr>
          <w:noProof/>
          <w:color w:val="004868"/>
          <w:w w:val="92"/>
        </w:rPr>
        <w:t xml:space="preserve"> ON WHAT WE HEARD</w:t>
      </w:r>
    </w:p>
    <w:p w14:paraId="7C59EDD5" w14:textId="77777777" w:rsidR="00ED5DE5" w:rsidRDefault="00ED5DE5">
      <w:pPr>
        <w:pBdr>
          <w:top w:val="nil"/>
          <w:left w:val="nil"/>
          <w:bottom w:val="nil"/>
          <w:right w:val="nil"/>
          <w:between w:val="nil"/>
        </w:pBdr>
        <w:spacing w:line="270" w:lineRule="auto"/>
        <w:rPr>
          <w:b/>
          <w:color w:val="482D8C"/>
          <w:sz w:val="22"/>
          <w:szCs w:val="22"/>
        </w:rPr>
      </w:pPr>
    </w:p>
    <w:p w14:paraId="00000004" w14:textId="15A874F7" w:rsidR="003B3F85" w:rsidRDefault="008569F6">
      <w:pPr>
        <w:pBdr>
          <w:top w:val="nil"/>
          <w:left w:val="nil"/>
          <w:bottom w:val="nil"/>
          <w:right w:val="nil"/>
          <w:between w:val="nil"/>
        </w:pBdr>
        <w:spacing w:line="270" w:lineRule="auto"/>
        <w:rPr>
          <w:color w:val="000000"/>
          <w:sz w:val="22"/>
          <w:szCs w:val="22"/>
        </w:rPr>
      </w:pPr>
      <w:r>
        <w:rPr>
          <w:b/>
          <w:color w:val="482D8C"/>
          <w:sz w:val="22"/>
          <w:szCs w:val="22"/>
        </w:rPr>
        <w:t>During October to December 2023, Suburban Land Agency (SLA) invited Canberrans to express what they would value in this mixed-use site that is coming to Lawson Stage 2.</w:t>
      </w:r>
      <w:r>
        <w:rPr>
          <w:color w:val="000000"/>
          <w:sz w:val="22"/>
          <w:szCs w:val="22"/>
        </w:rPr>
        <w:t xml:space="preserve"> The 19,648m² Lawson Mixed-Use site (CZ5) sits </w:t>
      </w:r>
      <w:r w:rsidR="00ED5DE5">
        <w:rPr>
          <w:color w:val="000000"/>
          <w:sz w:val="22"/>
          <w:szCs w:val="22"/>
        </w:rPr>
        <w:t xml:space="preserve">close </w:t>
      </w:r>
      <w:r>
        <w:rPr>
          <w:color w:val="000000"/>
          <w:sz w:val="22"/>
          <w:szCs w:val="22"/>
        </w:rPr>
        <w:t>by Lake Ginninderra,</w:t>
      </w:r>
      <w:r w:rsidR="00ED5DE5">
        <w:rPr>
          <w:color w:val="000000"/>
          <w:sz w:val="22"/>
          <w:szCs w:val="22"/>
        </w:rPr>
        <w:t xml:space="preserve"> Ginninderra Drive,</w:t>
      </w:r>
      <w:r>
        <w:rPr>
          <w:color w:val="000000"/>
          <w:sz w:val="22"/>
          <w:szCs w:val="22"/>
        </w:rPr>
        <w:t xml:space="preserve"> the old naval base and the first stage of Lawson.  Development on the site will provide retail and non-retail commercial uses along with residential development. </w:t>
      </w:r>
    </w:p>
    <w:p w14:paraId="3AF8349C" w14:textId="77777777" w:rsidR="00ED5DE5" w:rsidRPr="001A5A07" w:rsidRDefault="00ED5DE5" w:rsidP="001A5A07"/>
    <w:p w14:paraId="00000006" w14:textId="77777777" w:rsidR="003B3F85" w:rsidRDefault="008569F6">
      <w:pPr>
        <w:pStyle w:val="Heading2"/>
        <w:rPr>
          <w:color w:val="004868"/>
        </w:rPr>
      </w:pPr>
      <w:r>
        <w:rPr>
          <w:color w:val="004868"/>
        </w:rPr>
        <w:t>THE CONVERSATION</w:t>
      </w:r>
    </w:p>
    <w:p w14:paraId="00000007" w14:textId="77777777" w:rsidR="003B3F85" w:rsidRDefault="008569F6" w:rsidP="001A5A07">
      <w:pPr>
        <w:pBdr>
          <w:top w:val="nil"/>
          <w:left w:val="nil"/>
          <w:bottom w:val="nil"/>
          <w:right w:val="nil"/>
          <w:between w:val="nil"/>
        </w:pBdr>
        <w:spacing w:after="0" w:line="270" w:lineRule="auto"/>
        <w:rPr>
          <w:b/>
          <w:color w:val="482D8C"/>
          <w:sz w:val="22"/>
          <w:szCs w:val="22"/>
        </w:rPr>
      </w:pPr>
      <w:r>
        <w:rPr>
          <w:b/>
          <w:color w:val="482D8C"/>
          <w:sz w:val="22"/>
          <w:szCs w:val="22"/>
        </w:rPr>
        <w:t>Stakeholder Interviews</w:t>
      </w:r>
    </w:p>
    <w:p w14:paraId="00000008" w14:textId="77777777" w:rsidR="003B3F85" w:rsidRDefault="008569F6" w:rsidP="00ED5DE5">
      <w:pPr>
        <w:spacing w:after="0" w:line="276" w:lineRule="auto"/>
        <w:rPr>
          <w:sz w:val="22"/>
          <w:szCs w:val="22"/>
        </w:rPr>
      </w:pPr>
      <w:r>
        <w:rPr>
          <w:sz w:val="22"/>
          <w:szCs w:val="22"/>
        </w:rPr>
        <w:t>Ten longform stakeholder interviews were conducted between Wednesday 8 November and Wednesday 13 December 2023. These were by telephone or Zoom and typically lasted one hour. Fifteen organisations were approached from community, higher education, development and commercial sectors. Interviewees were selected based on their professional and/or personal connection to the site, with the intent that this information would help shape, be tested through and/or added to preliminary community engagement.</w:t>
      </w:r>
    </w:p>
    <w:p w14:paraId="00000009" w14:textId="77777777" w:rsidR="003B3F85" w:rsidRDefault="003B3F85">
      <w:pPr>
        <w:spacing w:after="0" w:line="276" w:lineRule="auto"/>
        <w:rPr>
          <w:sz w:val="22"/>
          <w:szCs w:val="22"/>
        </w:rPr>
      </w:pPr>
    </w:p>
    <w:p w14:paraId="0000000A" w14:textId="77777777" w:rsidR="003B3F85" w:rsidRDefault="008569F6" w:rsidP="001A5A07">
      <w:pPr>
        <w:pBdr>
          <w:top w:val="nil"/>
          <w:left w:val="nil"/>
          <w:bottom w:val="nil"/>
          <w:right w:val="nil"/>
          <w:between w:val="nil"/>
        </w:pBdr>
        <w:spacing w:after="0" w:line="270" w:lineRule="auto"/>
        <w:rPr>
          <w:b/>
          <w:color w:val="482D8C"/>
          <w:sz w:val="22"/>
          <w:szCs w:val="22"/>
        </w:rPr>
      </w:pPr>
      <w:r>
        <w:rPr>
          <w:b/>
          <w:color w:val="482D8C"/>
          <w:sz w:val="22"/>
          <w:szCs w:val="22"/>
        </w:rPr>
        <w:t>Workshops</w:t>
      </w:r>
    </w:p>
    <w:p w14:paraId="0000000B" w14:textId="7A9BD62F" w:rsidR="003B3F85" w:rsidRDefault="008569F6" w:rsidP="00ED5DE5">
      <w:pPr>
        <w:spacing w:after="0" w:line="276" w:lineRule="auto"/>
        <w:rPr>
          <w:sz w:val="22"/>
          <w:szCs w:val="22"/>
        </w:rPr>
      </w:pPr>
      <w:r>
        <w:rPr>
          <w:sz w:val="22"/>
          <w:szCs w:val="22"/>
        </w:rPr>
        <w:t xml:space="preserve">Eight people attended </w:t>
      </w:r>
      <w:r w:rsidR="00F26FBF">
        <w:rPr>
          <w:sz w:val="22"/>
          <w:szCs w:val="22"/>
        </w:rPr>
        <w:t xml:space="preserve">the two </w:t>
      </w:r>
      <w:r>
        <w:rPr>
          <w:sz w:val="22"/>
          <w:szCs w:val="22"/>
        </w:rPr>
        <w:t>in-person workshops offered, one weekday lunchtime Thursday 23 November and one weekday evening Monday 27 November 2023 at University of Canberra</w:t>
      </w:r>
      <w:r w:rsidR="00ED5DE5">
        <w:rPr>
          <w:sz w:val="22"/>
          <w:szCs w:val="22"/>
        </w:rPr>
        <w:t>, Ann Harding</w:t>
      </w:r>
      <w:r>
        <w:rPr>
          <w:sz w:val="22"/>
          <w:szCs w:val="22"/>
        </w:rPr>
        <w:t xml:space="preserve"> Conference Centre. </w:t>
      </w:r>
    </w:p>
    <w:p w14:paraId="0000000C" w14:textId="77777777" w:rsidR="003B3F85" w:rsidRDefault="003B3F85">
      <w:pPr>
        <w:pBdr>
          <w:top w:val="nil"/>
          <w:left w:val="nil"/>
          <w:bottom w:val="nil"/>
          <w:right w:val="nil"/>
          <w:between w:val="nil"/>
        </w:pBdr>
        <w:spacing w:line="270" w:lineRule="auto"/>
        <w:rPr>
          <w:b/>
          <w:color w:val="482D8C"/>
          <w:sz w:val="22"/>
          <w:szCs w:val="22"/>
        </w:rPr>
      </w:pPr>
    </w:p>
    <w:p w14:paraId="0000000D" w14:textId="77777777" w:rsidR="003B3F85" w:rsidRDefault="008569F6" w:rsidP="001A5A07">
      <w:pPr>
        <w:pBdr>
          <w:top w:val="nil"/>
          <w:left w:val="nil"/>
          <w:bottom w:val="nil"/>
          <w:right w:val="nil"/>
          <w:between w:val="nil"/>
        </w:pBdr>
        <w:spacing w:after="0" w:line="270" w:lineRule="auto"/>
        <w:rPr>
          <w:b/>
          <w:color w:val="482D8C"/>
          <w:sz w:val="22"/>
          <w:szCs w:val="22"/>
        </w:rPr>
      </w:pPr>
      <w:r>
        <w:rPr>
          <w:b/>
          <w:color w:val="482D8C"/>
          <w:sz w:val="22"/>
          <w:szCs w:val="22"/>
        </w:rPr>
        <w:t>Site walkshop</w:t>
      </w:r>
    </w:p>
    <w:p w14:paraId="0000000E" w14:textId="77777777" w:rsidR="003B3F85" w:rsidRDefault="008569F6" w:rsidP="00ED5DE5">
      <w:pPr>
        <w:spacing w:after="0" w:line="276" w:lineRule="auto"/>
        <w:rPr>
          <w:sz w:val="22"/>
          <w:szCs w:val="22"/>
        </w:rPr>
      </w:pPr>
      <w:r>
        <w:rPr>
          <w:sz w:val="22"/>
          <w:szCs w:val="22"/>
        </w:rPr>
        <w:t xml:space="preserve">Fifteen people attended a one hour in-person site walkshop at lunchtime on Friday 24 November 2023. </w:t>
      </w:r>
    </w:p>
    <w:p w14:paraId="0000000F" w14:textId="77777777" w:rsidR="003B3F85" w:rsidRDefault="003B3F85">
      <w:pPr>
        <w:pBdr>
          <w:top w:val="nil"/>
          <w:left w:val="nil"/>
          <w:bottom w:val="nil"/>
          <w:right w:val="nil"/>
          <w:between w:val="nil"/>
        </w:pBdr>
        <w:spacing w:line="270" w:lineRule="auto"/>
        <w:rPr>
          <w:b/>
          <w:color w:val="482D8C"/>
          <w:sz w:val="22"/>
          <w:szCs w:val="22"/>
        </w:rPr>
      </w:pPr>
    </w:p>
    <w:p w14:paraId="00000010" w14:textId="77777777" w:rsidR="003B3F85" w:rsidRDefault="008569F6" w:rsidP="001A5A07">
      <w:pPr>
        <w:pBdr>
          <w:top w:val="nil"/>
          <w:left w:val="nil"/>
          <w:bottom w:val="nil"/>
          <w:right w:val="nil"/>
          <w:between w:val="nil"/>
        </w:pBdr>
        <w:spacing w:after="0" w:line="270" w:lineRule="auto"/>
        <w:rPr>
          <w:b/>
          <w:color w:val="482D8C"/>
          <w:sz w:val="22"/>
          <w:szCs w:val="22"/>
        </w:rPr>
      </w:pPr>
      <w:r>
        <w:rPr>
          <w:b/>
          <w:color w:val="482D8C"/>
          <w:sz w:val="22"/>
          <w:szCs w:val="22"/>
        </w:rPr>
        <w:t>Pop-up session</w:t>
      </w:r>
    </w:p>
    <w:p w14:paraId="00000011" w14:textId="1AC6120B" w:rsidR="003B3F85" w:rsidRDefault="008569F6" w:rsidP="00ED5DE5">
      <w:pPr>
        <w:spacing w:after="0" w:line="276" w:lineRule="auto"/>
        <w:rPr>
          <w:sz w:val="22"/>
          <w:szCs w:val="22"/>
        </w:rPr>
      </w:pPr>
      <w:r>
        <w:rPr>
          <w:sz w:val="22"/>
          <w:szCs w:val="22"/>
        </w:rPr>
        <w:t>Members of the public attending a local community market were encouraged to provide their views on the morning of Sunday 26 November</w:t>
      </w:r>
      <w:r w:rsidR="00ED5DE5">
        <w:rPr>
          <w:sz w:val="22"/>
          <w:szCs w:val="22"/>
        </w:rPr>
        <w:t xml:space="preserve"> 2023</w:t>
      </w:r>
      <w:r>
        <w:rPr>
          <w:sz w:val="22"/>
          <w:szCs w:val="22"/>
        </w:rPr>
        <w:t>. We heard from approximately twenty participants.</w:t>
      </w:r>
    </w:p>
    <w:p w14:paraId="00000012" w14:textId="77777777" w:rsidR="003B3F85" w:rsidRDefault="003B3F85">
      <w:pPr>
        <w:pBdr>
          <w:top w:val="nil"/>
          <w:left w:val="nil"/>
          <w:bottom w:val="nil"/>
          <w:right w:val="nil"/>
          <w:between w:val="nil"/>
        </w:pBdr>
        <w:spacing w:line="270" w:lineRule="auto"/>
        <w:rPr>
          <w:b/>
          <w:color w:val="482D8C"/>
          <w:sz w:val="22"/>
          <w:szCs w:val="22"/>
        </w:rPr>
      </w:pPr>
      <w:bookmarkStart w:id="0" w:name="_heading=h.gjdgxs" w:colFirst="0" w:colLast="0"/>
      <w:bookmarkEnd w:id="0"/>
    </w:p>
    <w:p w14:paraId="00000013" w14:textId="77777777" w:rsidR="003B3F85" w:rsidRDefault="008569F6" w:rsidP="001A5A07">
      <w:pPr>
        <w:pBdr>
          <w:top w:val="nil"/>
          <w:left w:val="nil"/>
          <w:bottom w:val="nil"/>
          <w:right w:val="nil"/>
          <w:between w:val="nil"/>
        </w:pBdr>
        <w:spacing w:after="0" w:line="270" w:lineRule="auto"/>
        <w:rPr>
          <w:b/>
          <w:color w:val="482D8C"/>
          <w:sz w:val="22"/>
          <w:szCs w:val="22"/>
        </w:rPr>
      </w:pPr>
      <w:r>
        <w:rPr>
          <w:b/>
          <w:color w:val="482D8C"/>
          <w:sz w:val="22"/>
          <w:szCs w:val="22"/>
        </w:rPr>
        <w:t>Digital methods</w:t>
      </w:r>
    </w:p>
    <w:p w14:paraId="00000014" w14:textId="3C91E098" w:rsidR="003B3F85" w:rsidRDefault="008569F6" w:rsidP="00ED5DE5">
      <w:pPr>
        <w:spacing w:after="0" w:line="276" w:lineRule="auto"/>
        <w:rPr>
          <w:sz w:val="22"/>
          <w:szCs w:val="22"/>
        </w:rPr>
      </w:pPr>
      <w:r>
        <w:rPr>
          <w:sz w:val="22"/>
          <w:szCs w:val="22"/>
        </w:rPr>
        <w:t>An online YourSay survey was open during the consultation period from Tuesday 31 October to Tuesday 12 December 2023. A total of 66 online surveys were completed. In addition</w:t>
      </w:r>
      <w:r w:rsidR="00F26FBF">
        <w:rPr>
          <w:sz w:val="22"/>
          <w:szCs w:val="22"/>
        </w:rPr>
        <w:t>,</w:t>
      </w:r>
      <w:r>
        <w:rPr>
          <w:sz w:val="22"/>
          <w:szCs w:val="22"/>
        </w:rPr>
        <w:t xml:space="preserve"> a visual media tool ‘Show us your ideas’ </w:t>
      </w:r>
      <w:r>
        <w:rPr>
          <w:sz w:val="22"/>
          <w:szCs w:val="22"/>
        </w:rPr>
        <w:lastRenderedPageBreak/>
        <w:t xml:space="preserve">was provided. Five ideas were submitted through this channel. Participants were also able to submit ideas on the site walkshop page with one idea provided here. </w:t>
      </w:r>
    </w:p>
    <w:p w14:paraId="00000015" w14:textId="77777777" w:rsidR="003B3F85" w:rsidRDefault="003B3F85">
      <w:pPr>
        <w:spacing w:after="0" w:line="276" w:lineRule="auto"/>
        <w:rPr>
          <w:sz w:val="22"/>
          <w:szCs w:val="22"/>
        </w:rPr>
      </w:pPr>
    </w:p>
    <w:p w14:paraId="00000016" w14:textId="77777777" w:rsidR="003B3F85" w:rsidRDefault="008569F6">
      <w:pPr>
        <w:spacing w:after="0" w:line="276" w:lineRule="auto"/>
        <w:rPr>
          <w:b/>
          <w:color w:val="482D8C"/>
          <w:sz w:val="22"/>
          <w:szCs w:val="22"/>
        </w:rPr>
      </w:pPr>
      <w:r>
        <w:rPr>
          <w:b/>
          <w:color w:val="482D8C"/>
          <w:sz w:val="22"/>
          <w:szCs w:val="22"/>
        </w:rPr>
        <w:t>Youth incursion sessions</w:t>
      </w:r>
    </w:p>
    <w:p w14:paraId="00000017" w14:textId="77777777" w:rsidR="003B3F85" w:rsidRDefault="008569F6">
      <w:pPr>
        <w:spacing w:after="0" w:line="276" w:lineRule="auto"/>
        <w:rPr>
          <w:sz w:val="22"/>
          <w:szCs w:val="22"/>
        </w:rPr>
      </w:pPr>
      <w:r>
        <w:rPr>
          <w:sz w:val="22"/>
          <w:szCs w:val="22"/>
        </w:rPr>
        <w:t xml:space="preserve">The voices of approximately 190 young people at a total of three high school short incursion sessions at Canberra High School (two on Tuesday 28 November) and University of Canberra High School, Kaleen (Friday 1 December 2023) were also captured. </w:t>
      </w:r>
    </w:p>
    <w:p w14:paraId="00000018" w14:textId="77777777" w:rsidR="003B3F85" w:rsidRDefault="003B3F85">
      <w:pPr>
        <w:spacing w:after="0" w:line="276" w:lineRule="auto"/>
        <w:rPr>
          <w:b/>
          <w:color w:val="482D8C"/>
          <w:sz w:val="22"/>
          <w:szCs w:val="22"/>
        </w:rPr>
      </w:pPr>
    </w:p>
    <w:p w14:paraId="00000019" w14:textId="4A8EBB19" w:rsidR="003B3F85" w:rsidRDefault="008569F6">
      <w:pPr>
        <w:pStyle w:val="Heading2"/>
        <w:rPr>
          <w:smallCaps w:val="0"/>
          <w:color w:val="FF0000"/>
          <w:sz w:val="22"/>
          <w:szCs w:val="22"/>
        </w:rPr>
      </w:pPr>
      <w:r>
        <w:rPr>
          <w:color w:val="004868"/>
        </w:rPr>
        <w:t>WHO WE ENGAGED</w:t>
      </w:r>
    </w:p>
    <w:p w14:paraId="0000001A" w14:textId="77777777" w:rsidR="003B3F85" w:rsidRDefault="008569F6">
      <w:pPr>
        <w:spacing w:line="240" w:lineRule="auto"/>
        <w:rPr>
          <w:sz w:val="22"/>
          <w:szCs w:val="22"/>
        </w:rPr>
      </w:pPr>
      <w:r>
        <w:rPr>
          <w:b/>
          <w:sz w:val="22"/>
          <w:szCs w:val="22"/>
        </w:rPr>
        <w:t>Interviewees</w:t>
      </w:r>
      <w:r>
        <w:rPr>
          <w:sz w:val="22"/>
          <w:szCs w:val="22"/>
        </w:rPr>
        <w:t xml:space="preserve"> were from the following organisations:</w:t>
      </w:r>
    </w:p>
    <w:p w14:paraId="0000001B" w14:textId="77777777" w:rsidR="003B3F85" w:rsidRDefault="008569F6">
      <w:pPr>
        <w:numPr>
          <w:ilvl w:val="0"/>
          <w:numId w:val="1"/>
        </w:numPr>
        <w:spacing w:after="0" w:line="240" w:lineRule="auto"/>
      </w:pPr>
      <w:r>
        <w:rPr>
          <w:sz w:val="22"/>
          <w:szCs w:val="22"/>
        </w:rPr>
        <w:t>Belconnen Community Council (community)</w:t>
      </w:r>
    </w:p>
    <w:p w14:paraId="0000001C" w14:textId="77777777" w:rsidR="003B3F85" w:rsidRDefault="008569F6">
      <w:pPr>
        <w:numPr>
          <w:ilvl w:val="0"/>
          <w:numId w:val="1"/>
        </w:numPr>
        <w:pBdr>
          <w:top w:val="nil"/>
          <w:left w:val="nil"/>
          <w:bottom w:val="nil"/>
          <w:right w:val="nil"/>
          <w:between w:val="nil"/>
        </w:pBdr>
        <w:spacing w:after="0" w:line="240" w:lineRule="auto"/>
      </w:pPr>
      <w:r>
        <w:rPr>
          <w:color w:val="000000"/>
          <w:sz w:val="22"/>
          <w:szCs w:val="22"/>
        </w:rPr>
        <w:t>Capital Region Community Services (community)</w:t>
      </w:r>
    </w:p>
    <w:p w14:paraId="0000001D" w14:textId="77777777" w:rsidR="003B3F85" w:rsidRDefault="008569F6">
      <w:pPr>
        <w:numPr>
          <w:ilvl w:val="0"/>
          <w:numId w:val="1"/>
        </w:numPr>
        <w:pBdr>
          <w:top w:val="nil"/>
          <w:left w:val="nil"/>
          <w:bottom w:val="nil"/>
          <w:right w:val="nil"/>
          <w:between w:val="nil"/>
        </w:pBdr>
        <w:spacing w:after="0" w:line="240" w:lineRule="auto"/>
      </w:pPr>
      <w:r>
        <w:rPr>
          <w:color w:val="000000"/>
          <w:sz w:val="22"/>
          <w:szCs w:val="22"/>
        </w:rPr>
        <w:t>Ginninderra Catchment Group (community – environment)</w:t>
      </w:r>
    </w:p>
    <w:p w14:paraId="0000001E" w14:textId="77777777" w:rsidR="003B3F85" w:rsidRDefault="008569F6">
      <w:pPr>
        <w:numPr>
          <w:ilvl w:val="0"/>
          <w:numId w:val="1"/>
        </w:numPr>
        <w:spacing w:after="0" w:line="240" w:lineRule="auto"/>
      </w:pPr>
      <w:r>
        <w:rPr>
          <w:sz w:val="22"/>
          <w:szCs w:val="22"/>
        </w:rPr>
        <w:t>Leibke &amp; Co (developer)</w:t>
      </w:r>
    </w:p>
    <w:p w14:paraId="0000001F" w14:textId="77777777" w:rsidR="003B3F85" w:rsidRDefault="008569F6">
      <w:pPr>
        <w:numPr>
          <w:ilvl w:val="0"/>
          <w:numId w:val="1"/>
        </w:numPr>
        <w:spacing w:after="0" w:line="240" w:lineRule="auto"/>
      </w:pPr>
      <w:r>
        <w:rPr>
          <w:sz w:val="22"/>
          <w:szCs w:val="22"/>
        </w:rPr>
        <w:t>Peet Limited (developer)</w:t>
      </w:r>
    </w:p>
    <w:p w14:paraId="00000020" w14:textId="77777777" w:rsidR="003B3F85" w:rsidRDefault="008569F6">
      <w:pPr>
        <w:numPr>
          <w:ilvl w:val="0"/>
          <w:numId w:val="1"/>
        </w:numPr>
        <w:spacing w:after="0" w:line="240" w:lineRule="auto"/>
      </w:pPr>
      <w:r>
        <w:rPr>
          <w:sz w:val="22"/>
          <w:szCs w:val="22"/>
        </w:rPr>
        <w:t>Per Se Developments (developer)</w:t>
      </w:r>
    </w:p>
    <w:p w14:paraId="00000021" w14:textId="77777777" w:rsidR="003B3F85" w:rsidRDefault="008569F6">
      <w:pPr>
        <w:numPr>
          <w:ilvl w:val="0"/>
          <w:numId w:val="1"/>
        </w:numPr>
        <w:spacing w:after="0" w:line="240" w:lineRule="auto"/>
      </w:pPr>
      <w:r>
        <w:rPr>
          <w:sz w:val="22"/>
          <w:szCs w:val="22"/>
        </w:rPr>
        <w:t>Property Council of Australia ACT (development industry peak body)</w:t>
      </w:r>
    </w:p>
    <w:p w14:paraId="00000022" w14:textId="77777777" w:rsidR="003B3F85" w:rsidRDefault="008569F6">
      <w:pPr>
        <w:numPr>
          <w:ilvl w:val="0"/>
          <w:numId w:val="1"/>
        </w:numPr>
        <w:pBdr>
          <w:top w:val="nil"/>
          <w:left w:val="nil"/>
          <w:bottom w:val="nil"/>
          <w:right w:val="nil"/>
          <w:between w:val="nil"/>
        </w:pBdr>
        <w:spacing w:after="0" w:line="240" w:lineRule="auto"/>
      </w:pPr>
      <w:r>
        <w:rPr>
          <w:color w:val="000000"/>
          <w:sz w:val="22"/>
          <w:szCs w:val="22"/>
        </w:rPr>
        <w:t>SV Coffee and Bakery (community - local business)</w:t>
      </w:r>
    </w:p>
    <w:p w14:paraId="00000023" w14:textId="77777777" w:rsidR="003B3F85" w:rsidRDefault="008569F6">
      <w:pPr>
        <w:numPr>
          <w:ilvl w:val="0"/>
          <w:numId w:val="1"/>
        </w:numPr>
        <w:spacing w:after="0" w:line="240" w:lineRule="auto"/>
      </w:pPr>
      <w:r>
        <w:rPr>
          <w:sz w:val="22"/>
          <w:szCs w:val="22"/>
        </w:rPr>
        <w:t>University of Canberra (education)</w:t>
      </w:r>
    </w:p>
    <w:p w14:paraId="00000024" w14:textId="77777777" w:rsidR="003B3F85" w:rsidRDefault="003B3F85">
      <w:pPr>
        <w:spacing w:after="0" w:line="240" w:lineRule="auto"/>
        <w:rPr>
          <w:sz w:val="22"/>
          <w:szCs w:val="22"/>
        </w:rPr>
      </w:pPr>
    </w:p>
    <w:p w14:paraId="00000025" w14:textId="765F4F35" w:rsidR="003B3F85" w:rsidRDefault="008569F6">
      <w:pPr>
        <w:spacing w:after="0" w:line="240" w:lineRule="auto"/>
        <w:rPr>
          <w:sz w:val="22"/>
          <w:szCs w:val="22"/>
        </w:rPr>
      </w:pPr>
      <w:r>
        <w:rPr>
          <w:sz w:val="22"/>
          <w:szCs w:val="22"/>
        </w:rPr>
        <w:t>A further organisation – Keggins*</w:t>
      </w:r>
      <w:r>
        <w:rPr>
          <w:sz w:val="22"/>
          <w:szCs w:val="22"/>
          <w:vertAlign w:val="superscript"/>
        </w:rPr>
        <w:footnoteReference w:id="1"/>
      </w:r>
      <w:r>
        <w:rPr>
          <w:sz w:val="22"/>
          <w:szCs w:val="22"/>
        </w:rPr>
        <w:t xml:space="preserve"> responded to the initial interview approach after the engagement activities were held and information captured from that interview is also included. </w:t>
      </w:r>
    </w:p>
    <w:p w14:paraId="663D8CB1" w14:textId="77777777" w:rsidR="00ED5DE5" w:rsidRDefault="00ED5DE5">
      <w:pPr>
        <w:spacing w:after="0" w:line="240" w:lineRule="auto"/>
        <w:rPr>
          <w:sz w:val="22"/>
          <w:szCs w:val="22"/>
        </w:rPr>
      </w:pPr>
    </w:p>
    <w:p w14:paraId="00000027" w14:textId="2E4A0400" w:rsidR="003B3F85" w:rsidRDefault="008569F6">
      <w:pPr>
        <w:spacing w:after="0" w:line="240" w:lineRule="auto"/>
        <w:rPr>
          <w:sz w:val="22"/>
          <w:szCs w:val="22"/>
        </w:rPr>
      </w:pPr>
      <w:r>
        <w:rPr>
          <w:b/>
          <w:sz w:val="22"/>
          <w:szCs w:val="22"/>
        </w:rPr>
        <w:t>Workshop attendees</w:t>
      </w:r>
      <w:r>
        <w:rPr>
          <w:sz w:val="22"/>
          <w:szCs w:val="22"/>
        </w:rPr>
        <w:t xml:space="preserve"> included two women and six men of various ages</w:t>
      </w:r>
      <w:r w:rsidR="00F26FBF">
        <w:rPr>
          <w:sz w:val="22"/>
          <w:szCs w:val="22"/>
        </w:rPr>
        <w:t xml:space="preserve"> and ethnicities</w:t>
      </w:r>
      <w:r>
        <w:rPr>
          <w:sz w:val="22"/>
          <w:szCs w:val="22"/>
        </w:rPr>
        <w:t xml:space="preserve">. They included a Lawson business owner, Lawson residents and residents of surrounding areas who visit regularly. A resident of another suburb who had a positive experience with another SLA placemaking project attended part of a workshop session. </w:t>
      </w:r>
    </w:p>
    <w:p w14:paraId="480EB172" w14:textId="77777777" w:rsidR="00F26FBF" w:rsidRDefault="00F26FBF">
      <w:pPr>
        <w:spacing w:after="0" w:line="240" w:lineRule="auto"/>
        <w:rPr>
          <w:sz w:val="22"/>
          <w:szCs w:val="22"/>
        </w:rPr>
      </w:pPr>
    </w:p>
    <w:p w14:paraId="00000029" w14:textId="416E91CD" w:rsidR="003B3F85" w:rsidRDefault="008569F6">
      <w:pPr>
        <w:pBdr>
          <w:top w:val="nil"/>
          <w:left w:val="nil"/>
          <w:bottom w:val="nil"/>
          <w:right w:val="nil"/>
          <w:between w:val="nil"/>
        </w:pBdr>
        <w:spacing w:line="270" w:lineRule="auto"/>
        <w:rPr>
          <w:sz w:val="22"/>
          <w:szCs w:val="22"/>
          <w:highlight w:val="yellow"/>
        </w:rPr>
      </w:pPr>
      <w:r>
        <w:rPr>
          <w:b/>
          <w:color w:val="000000"/>
          <w:sz w:val="22"/>
          <w:szCs w:val="22"/>
        </w:rPr>
        <w:t>Site walkshop</w:t>
      </w:r>
      <w:r>
        <w:rPr>
          <w:color w:val="000000"/>
          <w:sz w:val="22"/>
          <w:szCs w:val="22"/>
        </w:rPr>
        <w:t xml:space="preserve"> </w:t>
      </w:r>
      <w:r>
        <w:rPr>
          <w:sz w:val="22"/>
          <w:szCs w:val="22"/>
        </w:rPr>
        <w:t xml:space="preserve">participants included ten men and five women who were residents from Lawson and surrounding areas, representatives of Belconnen Community Council and Ginninderra Catchment Group, individuals with specific interests, and several dog owners. One of the attendees identified as an Aboriginal person. </w:t>
      </w:r>
    </w:p>
    <w:p w14:paraId="0000002A" w14:textId="77777777" w:rsidR="003B3F85" w:rsidRDefault="008569F6">
      <w:pPr>
        <w:pBdr>
          <w:top w:val="nil"/>
          <w:left w:val="nil"/>
          <w:bottom w:val="nil"/>
          <w:right w:val="nil"/>
          <w:between w:val="nil"/>
        </w:pBdr>
        <w:spacing w:line="270" w:lineRule="auto"/>
        <w:rPr>
          <w:color w:val="000000"/>
          <w:sz w:val="22"/>
          <w:szCs w:val="22"/>
        </w:rPr>
      </w:pPr>
      <w:r>
        <w:rPr>
          <w:b/>
          <w:color w:val="000000"/>
          <w:sz w:val="22"/>
          <w:szCs w:val="22"/>
        </w:rPr>
        <w:t>Pop-up session</w:t>
      </w:r>
      <w:r>
        <w:rPr>
          <w:color w:val="000000"/>
          <w:sz w:val="22"/>
          <w:szCs w:val="22"/>
        </w:rPr>
        <w:t xml:space="preserve"> attendees were local Kaleen, Lawson and Giralang residents aged upwards of ten years old with strong community ties to Lawson and a fairly even split of male and female visitors. </w:t>
      </w:r>
    </w:p>
    <w:p w14:paraId="0000002B" w14:textId="77777777" w:rsidR="003B3F85" w:rsidRDefault="008569F6">
      <w:pPr>
        <w:pBdr>
          <w:top w:val="nil"/>
          <w:left w:val="nil"/>
          <w:bottom w:val="nil"/>
          <w:right w:val="nil"/>
          <w:between w:val="nil"/>
        </w:pBdr>
        <w:spacing w:line="270" w:lineRule="auto"/>
        <w:rPr>
          <w:sz w:val="22"/>
          <w:szCs w:val="22"/>
        </w:rPr>
      </w:pPr>
      <w:r>
        <w:rPr>
          <w:b/>
          <w:color w:val="000000"/>
          <w:sz w:val="22"/>
          <w:szCs w:val="22"/>
        </w:rPr>
        <w:lastRenderedPageBreak/>
        <w:t>Survey</w:t>
      </w:r>
      <w:r>
        <w:rPr>
          <w:b/>
          <w:sz w:val="22"/>
          <w:szCs w:val="22"/>
        </w:rPr>
        <w:t xml:space="preserve"> participants</w:t>
      </w:r>
      <w:r>
        <w:rPr>
          <w:sz w:val="22"/>
          <w:szCs w:val="22"/>
        </w:rPr>
        <w:t xml:space="preserve"> were primarily aged between 25-54 years. 45% of respondents fell within the age range of 25-34 years, followed by 22% aged 45-54 years, and 18% aged 35-44 years. The survey responses showed that one participant identified as an Aboriginal person. 70% of respondents spoke English as their language at home, with Mandarin (6%) and Spanish (4%) being the second and third most commonly spoken languages. </w:t>
      </w:r>
    </w:p>
    <w:p w14:paraId="0000002C" w14:textId="77777777" w:rsidR="003B3F85" w:rsidRDefault="008569F6">
      <w:pPr>
        <w:spacing w:after="0" w:line="276" w:lineRule="auto"/>
        <w:rPr>
          <w:sz w:val="22"/>
          <w:szCs w:val="22"/>
        </w:rPr>
      </w:pPr>
      <w:r>
        <w:rPr>
          <w:sz w:val="22"/>
          <w:szCs w:val="22"/>
        </w:rPr>
        <w:t>62% identified as female, 37% identified as male, and the remaining 1% identified as non-binary. While 60% lived in Lawson, another 28% lived in neighbouring suburbs.</w:t>
      </w:r>
    </w:p>
    <w:p w14:paraId="0000002D" w14:textId="77777777" w:rsidR="003B3F85" w:rsidRDefault="003B3F85">
      <w:pPr>
        <w:spacing w:after="0" w:line="276" w:lineRule="auto"/>
        <w:rPr>
          <w:sz w:val="22"/>
          <w:szCs w:val="22"/>
        </w:rPr>
      </w:pPr>
    </w:p>
    <w:p w14:paraId="0000002E" w14:textId="13CED3CC" w:rsidR="003B3F85" w:rsidRDefault="008569F6">
      <w:pPr>
        <w:spacing w:after="0" w:line="276" w:lineRule="auto"/>
        <w:rPr>
          <w:rFonts w:ascii="Montserrat" w:eastAsia="Montserrat" w:hAnsi="Montserrat" w:cs="Montserrat"/>
          <w:color w:val="000000"/>
          <w:sz w:val="22"/>
          <w:szCs w:val="22"/>
        </w:rPr>
      </w:pPr>
      <w:r>
        <w:rPr>
          <w:b/>
          <w:sz w:val="22"/>
          <w:szCs w:val="22"/>
        </w:rPr>
        <w:t xml:space="preserve">Youth engagement </w:t>
      </w:r>
      <w:r>
        <w:rPr>
          <w:sz w:val="22"/>
          <w:szCs w:val="22"/>
        </w:rPr>
        <w:t>included the whole Year 8 Canberra High School cohort, which took part in an incursion over two sessions. At UC High School Kaleen a session was held with students from years 7 - 9 including those in the school leadership group and others who self-elected to take part in the lunchtime session.</w:t>
      </w:r>
    </w:p>
    <w:p w14:paraId="06C527BA" w14:textId="77777777" w:rsidR="00BE1B04" w:rsidRDefault="00BE1B04">
      <w:pPr>
        <w:pBdr>
          <w:top w:val="nil"/>
          <w:left w:val="nil"/>
          <w:bottom w:val="nil"/>
          <w:right w:val="nil"/>
          <w:between w:val="nil"/>
        </w:pBdr>
        <w:spacing w:after="0" w:line="276" w:lineRule="auto"/>
        <w:rPr>
          <w:rFonts w:ascii="Montserrat" w:eastAsia="Montserrat" w:hAnsi="Montserrat" w:cs="Montserrat"/>
          <w:color w:val="000000"/>
          <w:sz w:val="22"/>
          <w:szCs w:val="22"/>
        </w:rPr>
      </w:pPr>
    </w:p>
    <w:tbl>
      <w:tblPr>
        <w:tblStyle w:val="ColorfulList-Accent5"/>
        <w:tblpPr w:leftFromText="180" w:rightFromText="180" w:vertAnchor="page" w:horzAnchor="margin" w:tblpY="2201"/>
        <w:tblW w:w="0" w:type="auto"/>
        <w:tblLook w:val="04A0" w:firstRow="1" w:lastRow="0" w:firstColumn="1" w:lastColumn="0" w:noHBand="0" w:noVBand="1"/>
      </w:tblPr>
      <w:tblGrid>
        <w:gridCol w:w="10348"/>
      </w:tblGrid>
      <w:tr w:rsidR="009633D3" w:rsidRPr="00A03146" w14:paraId="6A4FC358" w14:textId="77777777" w:rsidTr="009633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482D8C"/>
          </w:tcPr>
          <w:p w14:paraId="62802D1E" w14:textId="77777777" w:rsidR="009633D3" w:rsidRPr="00A03146" w:rsidRDefault="009633D3" w:rsidP="009633D3">
            <w:pPr>
              <w:pStyle w:val="Tableheadbold"/>
              <w:rPr>
                <w:rFonts w:ascii="Calibri" w:hAnsi="Calibri" w:cs="Calibri"/>
              </w:rPr>
            </w:pPr>
            <w:r w:rsidRPr="00A03146">
              <w:rPr>
                <w:rFonts w:ascii="Calibri" w:hAnsi="Calibri" w:cs="Calibri"/>
              </w:rPr>
              <w:lastRenderedPageBreak/>
              <w:t>Key insights from the community</w:t>
            </w:r>
          </w:p>
        </w:tc>
      </w:tr>
      <w:tr w:rsidR="009633D3" w:rsidRPr="00A03146" w14:paraId="3536D1D7" w14:textId="77777777" w:rsidTr="009633D3">
        <w:trPr>
          <w:cnfStyle w:val="000000100000" w:firstRow="0" w:lastRow="0" w:firstColumn="0" w:lastColumn="0" w:oddVBand="0" w:evenVBand="0" w:oddHBand="1" w:evenHBand="0" w:firstRowFirstColumn="0" w:firstRowLastColumn="0" w:lastRowFirstColumn="0" w:lastRowLastColumn="0"/>
          <w:trHeight w:val="1827"/>
        </w:trPr>
        <w:tc>
          <w:tcPr>
            <w:cnfStyle w:val="001000000000" w:firstRow="0" w:lastRow="0" w:firstColumn="1" w:lastColumn="0" w:oddVBand="0" w:evenVBand="0" w:oddHBand="0" w:evenHBand="0" w:firstRowFirstColumn="0" w:firstRowLastColumn="0" w:lastRowFirstColumn="0" w:lastRowLastColumn="0"/>
            <w:tcW w:w="10348" w:type="dxa"/>
          </w:tcPr>
          <w:p w14:paraId="1105F2F2" w14:textId="77777777" w:rsidR="009633D3" w:rsidRPr="00A03146" w:rsidRDefault="009633D3" w:rsidP="009633D3">
            <w:pPr>
              <w:pStyle w:val="bodytextreverse"/>
              <w:rPr>
                <w:rFonts w:ascii="Calibri" w:hAnsi="Calibri" w:cs="Calibri"/>
                <w:noProof w:val="0"/>
                <w:color w:val="auto"/>
              </w:rPr>
            </w:pPr>
            <w:r w:rsidRPr="00A03146">
              <w:rPr>
                <w:rFonts w:ascii="Calibri" w:hAnsi="Calibri" w:cs="Calibri"/>
                <w:noProof w:val="0"/>
                <w:color w:val="auto"/>
              </w:rPr>
              <w:t>Community</w:t>
            </w:r>
          </w:p>
          <w:p w14:paraId="2C45D793" w14:textId="5B3DE98B" w:rsidR="009633D3" w:rsidRPr="00504308" w:rsidRDefault="009633D3" w:rsidP="009633D3">
            <w:pPr>
              <w:pStyle w:val="bodytextreverse"/>
              <w:numPr>
                <w:ilvl w:val="0"/>
                <w:numId w:val="6"/>
              </w:numPr>
              <w:rPr>
                <w:rFonts w:ascii="Calibri" w:hAnsi="Calibri" w:cs="Calibri"/>
                <w:b w:val="0"/>
                <w:bCs w:val="0"/>
                <w:noProof w:val="0"/>
                <w:sz w:val="20"/>
                <w:szCs w:val="20"/>
              </w:rPr>
            </w:pPr>
            <w:r w:rsidRPr="00504308">
              <w:rPr>
                <w:rFonts w:ascii="Calibri" w:hAnsi="Calibri" w:cs="Calibri"/>
                <w:b w:val="0"/>
                <w:bCs w:val="0"/>
                <w:noProof w:val="0"/>
                <w:sz w:val="20"/>
                <w:szCs w:val="20"/>
              </w:rPr>
              <w:t>People are seeking a sense of warmth and connection.</w:t>
            </w:r>
            <w:r w:rsidR="00D967EA">
              <w:rPr>
                <w:rFonts w:ascii="Calibri" w:hAnsi="Calibri" w:cs="Calibri"/>
                <w:b w:val="0"/>
                <w:bCs w:val="0"/>
                <w:noProof w:val="0"/>
                <w:sz w:val="20"/>
                <w:szCs w:val="20"/>
              </w:rPr>
              <w:t xml:space="preserve"> Workshop participants gave examples of shared garden spaces and public art (murals, sculptures, art created with community input) as ways of realising this connection.</w:t>
            </w:r>
          </w:p>
          <w:p w14:paraId="0E6BFBF2" w14:textId="71EE67A4" w:rsidR="009633D3" w:rsidRPr="00504308" w:rsidRDefault="00127D47" w:rsidP="009633D3">
            <w:pPr>
              <w:pStyle w:val="bodytextreverse"/>
              <w:numPr>
                <w:ilvl w:val="0"/>
                <w:numId w:val="6"/>
              </w:numPr>
              <w:rPr>
                <w:rFonts w:ascii="Calibri" w:hAnsi="Calibri" w:cs="Calibri"/>
                <w:b w:val="0"/>
                <w:bCs w:val="0"/>
                <w:noProof w:val="0"/>
                <w:sz w:val="20"/>
                <w:szCs w:val="20"/>
              </w:rPr>
            </w:pPr>
            <w:r>
              <w:rPr>
                <w:rFonts w:ascii="Calibri" w:hAnsi="Calibri" w:cs="Calibri"/>
                <w:b w:val="0"/>
                <w:bCs w:val="0"/>
                <w:noProof w:val="0"/>
                <w:sz w:val="20"/>
                <w:szCs w:val="20"/>
              </w:rPr>
              <w:t>An interviewee expressed that there were a</w:t>
            </w:r>
            <w:r w:rsidR="009633D3" w:rsidRPr="00504308">
              <w:rPr>
                <w:rFonts w:ascii="Calibri" w:hAnsi="Calibri" w:cs="Calibri"/>
                <w:b w:val="0"/>
                <w:bCs w:val="0"/>
                <w:noProof w:val="0"/>
                <w:sz w:val="20"/>
                <w:szCs w:val="20"/>
              </w:rPr>
              <w:t xml:space="preserve"> high proportion of creatives</w:t>
            </w:r>
            <w:r w:rsidR="001A5A07">
              <w:rPr>
                <w:rFonts w:ascii="Calibri" w:hAnsi="Calibri" w:cs="Calibri"/>
                <w:b w:val="0"/>
                <w:bCs w:val="0"/>
                <w:noProof w:val="0"/>
                <w:sz w:val="20"/>
                <w:szCs w:val="20"/>
              </w:rPr>
              <w:t xml:space="preserve"> (people)</w:t>
            </w:r>
            <w:r w:rsidR="009633D3" w:rsidRPr="00504308">
              <w:rPr>
                <w:rFonts w:ascii="Calibri" w:hAnsi="Calibri" w:cs="Calibri"/>
                <w:b w:val="0"/>
                <w:bCs w:val="0"/>
                <w:noProof w:val="0"/>
                <w:sz w:val="20"/>
                <w:szCs w:val="20"/>
              </w:rPr>
              <w:t xml:space="preserve"> within the Belconnen community who can bring more life to the development.</w:t>
            </w:r>
          </w:p>
          <w:p w14:paraId="5FAD28B6" w14:textId="77777777" w:rsidR="009633D3" w:rsidRPr="001A5A07" w:rsidRDefault="009633D3" w:rsidP="009633D3">
            <w:pPr>
              <w:pStyle w:val="bodytextreverse"/>
              <w:numPr>
                <w:ilvl w:val="0"/>
                <w:numId w:val="6"/>
              </w:numPr>
              <w:rPr>
                <w:rFonts w:ascii="Calibri" w:hAnsi="Calibri" w:cs="Calibri"/>
                <w:b w:val="0"/>
                <w:bCs w:val="0"/>
                <w:noProof w:val="0"/>
                <w:sz w:val="20"/>
                <w:szCs w:val="20"/>
              </w:rPr>
            </w:pPr>
            <w:r w:rsidRPr="00504308">
              <w:rPr>
                <w:rFonts w:ascii="Calibri" w:hAnsi="Calibri" w:cs="Calibri"/>
                <w:b w:val="0"/>
                <w:bCs w:val="0"/>
                <w:noProof w:val="0"/>
                <w:sz w:val="20"/>
                <w:szCs w:val="20"/>
              </w:rPr>
              <w:t xml:space="preserve">There are strong existing local activity and networks in Lawson resulting from shared community spaces and community-led opportunities to connect. </w:t>
            </w:r>
          </w:p>
          <w:p w14:paraId="226C8B53" w14:textId="2A884F98" w:rsidR="00D967EA" w:rsidRPr="00504308" w:rsidRDefault="00D967EA" w:rsidP="009633D3">
            <w:pPr>
              <w:pStyle w:val="bodytextreverse"/>
              <w:numPr>
                <w:ilvl w:val="0"/>
                <w:numId w:val="6"/>
              </w:numPr>
              <w:rPr>
                <w:rFonts w:ascii="Calibri" w:hAnsi="Calibri" w:cs="Calibri"/>
                <w:b w:val="0"/>
                <w:bCs w:val="0"/>
                <w:noProof w:val="0"/>
                <w:sz w:val="20"/>
                <w:szCs w:val="20"/>
              </w:rPr>
            </w:pPr>
            <w:r>
              <w:rPr>
                <w:rFonts w:ascii="Calibri" w:hAnsi="Calibri" w:cs="Calibri"/>
                <w:b w:val="0"/>
                <w:bCs w:val="0"/>
                <w:noProof w:val="0"/>
                <w:sz w:val="20"/>
                <w:szCs w:val="20"/>
              </w:rPr>
              <w:t xml:space="preserve">Survey participants </w:t>
            </w:r>
            <w:r w:rsidR="00127D47">
              <w:rPr>
                <w:rFonts w:ascii="Calibri" w:hAnsi="Calibri" w:cs="Calibri"/>
                <w:b w:val="0"/>
                <w:bCs w:val="0"/>
                <w:noProof w:val="0"/>
                <w:sz w:val="20"/>
                <w:szCs w:val="20"/>
              </w:rPr>
              <w:t xml:space="preserve">expressed a strong desire for attractive and comfortable outdoor areas to sit, eat and relax. </w:t>
            </w:r>
          </w:p>
          <w:p w14:paraId="10FFB7FE" w14:textId="77777777" w:rsidR="009633D3" w:rsidRPr="00504308" w:rsidRDefault="009633D3" w:rsidP="009633D3">
            <w:pPr>
              <w:pStyle w:val="bodytextreverse"/>
              <w:numPr>
                <w:ilvl w:val="0"/>
                <w:numId w:val="6"/>
              </w:numPr>
              <w:rPr>
                <w:rFonts w:ascii="Calibri" w:hAnsi="Calibri" w:cs="Calibri"/>
                <w:b w:val="0"/>
                <w:bCs w:val="0"/>
                <w:noProof w:val="0"/>
                <w:sz w:val="20"/>
                <w:szCs w:val="20"/>
              </w:rPr>
            </w:pPr>
            <w:r w:rsidRPr="00504308">
              <w:rPr>
                <w:rFonts w:ascii="Calibri" w:hAnsi="Calibri" w:cs="Calibri"/>
                <w:b w:val="0"/>
                <w:bCs w:val="0"/>
                <w:noProof w:val="0"/>
                <w:sz w:val="20"/>
                <w:szCs w:val="20"/>
              </w:rPr>
              <w:t>Inclusivity for different age groups, cultures and abilities is important.</w:t>
            </w:r>
          </w:p>
          <w:p w14:paraId="3D425800" w14:textId="77777777" w:rsidR="009633D3" w:rsidRPr="00A03146" w:rsidRDefault="009633D3" w:rsidP="009633D3">
            <w:pPr>
              <w:pStyle w:val="bodytextreverse"/>
              <w:numPr>
                <w:ilvl w:val="0"/>
                <w:numId w:val="6"/>
              </w:numPr>
              <w:rPr>
                <w:rFonts w:ascii="Calibri" w:hAnsi="Calibri" w:cs="Calibri"/>
                <w:b w:val="0"/>
                <w:noProof w:val="0"/>
                <w:color w:val="auto"/>
                <w:sz w:val="20"/>
                <w:szCs w:val="20"/>
              </w:rPr>
            </w:pPr>
            <w:r w:rsidRPr="00504308">
              <w:rPr>
                <w:rFonts w:ascii="Calibri" w:hAnsi="Calibri" w:cs="Calibri"/>
                <w:b w:val="0"/>
                <w:bCs w:val="0"/>
                <w:noProof w:val="0"/>
                <w:sz w:val="20"/>
                <w:szCs w:val="20"/>
              </w:rPr>
              <w:t>Locals are experiencing changing, diverse and varied ways of living, whether working from home, looking after young children, being retired, or spending time indoors and outdoors at different times of day.</w:t>
            </w:r>
          </w:p>
        </w:tc>
      </w:tr>
      <w:tr w:rsidR="009633D3" w:rsidRPr="00A03146" w14:paraId="415F3664" w14:textId="77777777" w:rsidTr="009633D3">
        <w:trPr>
          <w:trHeight w:val="1155"/>
        </w:trPr>
        <w:tc>
          <w:tcPr>
            <w:cnfStyle w:val="001000000000" w:firstRow="0" w:lastRow="0" w:firstColumn="1" w:lastColumn="0" w:oddVBand="0" w:evenVBand="0" w:oddHBand="0" w:evenHBand="0" w:firstRowFirstColumn="0" w:firstRowLastColumn="0" w:lastRowFirstColumn="0" w:lastRowLastColumn="0"/>
            <w:tcW w:w="10348" w:type="dxa"/>
            <w:shd w:val="clear" w:color="auto" w:fill="F2F2F2" w:themeFill="background1" w:themeFillShade="F2"/>
          </w:tcPr>
          <w:p w14:paraId="131CF6C8" w14:textId="77777777" w:rsidR="009633D3" w:rsidRPr="00A03146" w:rsidRDefault="009633D3" w:rsidP="009633D3">
            <w:pPr>
              <w:pStyle w:val="bodytextreverse"/>
              <w:rPr>
                <w:rFonts w:ascii="Calibri" w:hAnsi="Calibri" w:cs="Calibri"/>
                <w:noProof w:val="0"/>
                <w:color w:val="auto"/>
              </w:rPr>
            </w:pPr>
            <w:r w:rsidRPr="00A03146">
              <w:rPr>
                <w:rFonts w:ascii="Calibri" w:hAnsi="Calibri" w:cs="Calibri"/>
                <w:noProof w:val="0"/>
                <w:color w:val="auto"/>
              </w:rPr>
              <w:t>Retail</w:t>
            </w:r>
          </w:p>
          <w:p w14:paraId="593409AE" w14:textId="77777777" w:rsidR="009633D3" w:rsidRPr="00504308" w:rsidRDefault="009633D3" w:rsidP="009633D3">
            <w:pPr>
              <w:pStyle w:val="bodytextreverse"/>
              <w:numPr>
                <w:ilvl w:val="0"/>
                <w:numId w:val="7"/>
              </w:numPr>
              <w:rPr>
                <w:rFonts w:ascii="Calibri" w:hAnsi="Calibri" w:cs="Calibri"/>
                <w:b w:val="0"/>
                <w:bCs w:val="0"/>
                <w:sz w:val="20"/>
                <w:szCs w:val="20"/>
              </w:rPr>
            </w:pPr>
            <w:r w:rsidRPr="00504308">
              <w:rPr>
                <w:rFonts w:ascii="Calibri" w:hAnsi="Calibri" w:cs="Calibri"/>
                <w:b w:val="0"/>
                <w:bCs w:val="0"/>
                <w:sz w:val="20"/>
                <w:szCs w:val="20"/>
              </w:rPr>
              <w:t>Commercial activity that provides opportunities to interact and connect meaningfully is more desirable than simply transactional goods and services provision.</w:t>
            </w:r>
          </w:p>
          <w:p w14:paraId="3C644CCD" w14:textId="77777777" w:rsidR="009633D3" w:rsidRPr="00504308" w:rsidRDefault="009633D3" w:rsidP="009633D3">
            <w:pPr>
              <w:pStyle w:val="bodytextreverse"/>
              <w:numPr>
                <w:ilvl w:val="0"/>
                <w:numId w:val="7"/>
              </w:numPr>
              <w:rPr>
                <w:rFonts w:ascii="Calibri" w:hAnsi="Calibri" w:cs="Calibri"/>
                <w:b w:val="0"/>
                <w:bCs w:val="0"/>
                <w:sz w:val="20"/>
                <w:szCs w:val="20"/>
              </w:rPr>
            </w:pPr>
            <w:r w:rsidRPr="00504308">
              <w:rPr>
                <w:rFonts w:ascii="Calibri" w:hAnsi="Calibri" w:cs="Calibri"/>
                <w:b w:val="0"/>
                <w:bCs w:val="0"/>
                <w:sz w:val="20"/>
                <w:szCs w:val="20"/>
              </w:rPr>
              <w:t>Space providing for daily shopping needs would encourage people to be in and around the development, keeping it lively and easy to live and work in.</w:t>
            </w:r>
          </w:p>
          <w:p w14:paraId="6EE32039" w14:textId="77777777" w:rsidR="009633D3" w:rsidRPr="00504308" w:rsidRDefault="009633D3" w:rsidP="009633D3">
            <w:pPr>
              <w:pStyle w:val="bodytextreverse"/>
              <w:numPr>
                <w:ilvl w:val="0"/>
                <w:numId w:val="7"/>
              </w:numPr>
              <w:rPr>
                <w:rFonts w:ascii="Calibri" w:hAnsi="Calibri" w:cs="Calibri"/>
                <w:b w:val="0"/>
                <w:bCs w:val="0"/>
                <w:sz w:val="20"/>
                <w:szCs w:val="20"/>
              </w:rPr>
            </w:pPr>
            <w:r w:rsidRPr="00504308">
              <w:rPr>
                <w:rFonts w:ascii="Calibri" w:hAnsi="Calibri" w:cs="Calibri"/>
                <w:b w:val="0"/>
                <w:bCs w:val="0"/>
                <w:sz w:val="20"/>
                <w:szCs w:val="20"/>
              </w:rPr>
              <w:t>Young people would appreciate the employment opportunities that local commercial activity can provide.</w:t>
            </w:r>
          </w:p>
          <w:p w14:paraId="1A581D0D" w14:textId="77777777" w:rsidR="009633D3" w:rsidRPr="00A03146" w:rsidRDefault="009633D3" w:rsidP="009633D3">
            <w:pPr>
              <w:pStyle w:val="bodytextreverse"/>
              <w:numPr>
                <w:ilvl w:val="0"/>
                <w:numId w:val="7"/>
              </w:numPr>
              <w:rPr>
                <w:rFonts w:ascii="Calibri" w:hAnsi="Calibri" w:cs="Calibri"/>
                <w:b w:val="0"/>
                <w:bCs w:val="0"/>
                <w:color w:val="auto"/>
                <w:sz w:val="20"/>
                <w:szCs w:val="20"/>
              </w:rPr>
            </w:pPr>
            <w:r w:rsidRPr="00504308">
              <w:rPr>
                <w:rFonts w:ascii="Calibri" w:hAnsi="Calibri" w:cs="Calibri"/>
                <w:b w:val="0"/>
                <w:bCs w:val="0"/>
                <w:sz w:val="20"/>
                <w:szCs w:val="20"/>
              </w:rPr>
              <w:t>People are seeking local venues for social interaction - a cafe or evening venue would provide a great opportunity to unwind or connect for people of all ages.</w:t>
            </w:r>
          </w:p>
        </w:tc>
      </w:tr>
      <w:tr w:rsidR="009633D3" w:rsidRPr="00A03146" w14:paraId="0C5705F8" w14:textId="77777777" w:rsidTr="009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7CB67CC8" w14:textId="77777777" w:rsidR="009633D3" w:rsidRPr="00A03146" w:rsidRDefault="009633D3" w:rsidP="009633D3">
            <w:pPr>
              <w:pStyle w:val="bodytextreverse"/>
              <w:rPr>
                <w:rFonts w:ascii="Calibri" w:hAnsi="Calibri" w:cs="Calibri"/>
                <w:noProof w:val="0"/>
                <w:color w:val="auto"/>
              </w:rPr>
            </w:pPr>
            <w:r w:rsidRPr="00A03146">
              <w:rPr>
                <w:rFonts w:ascii="Calibri" w:hAnsi="Calibri" w:cs="Calibri"/>
                <w:noProof w:val="0"/>
                <w:color w:val="auto"/>
              </w:rPr>
              <w:t>Nature</w:t>
            </w:r>
          </w:p>
          <w:p w14:paraId="7FDDF86B" w14:textId="77777777" w:rsidR="009633D3" w:rsidRPr="00504308" w:rsidRDefault="009633D3" w:rsidP="009633D3">
            <w:pPr>
              <w:pStyle w:val="bodytextreverse"/>
              <w:numPr>
                <w:ilvl w:val="0"/>
                <w:numId w:val="7"/>
              </w:numPr>
              <w:rPr>
                <w:rFonts w:ascii="Calibri" w:hAnsi="Calibri" w:cs="Calibri"/>
                <w:b w:val="0"/>
                <w:bCs w:val="0"/>
                <w:sz w:val="20"/>
                <w:szCs w:val="20"/>
              </w:rPr>
            </w:pPr>
            <w:r w:rsidRPr="00504308">
              <w:rPr>
                <w:rFonts w:ascii="Calibri" w:hAnsi="Calibri" w:cs="Calibri"/>
                <w:b w:val="0"/>
                <w:bCs w:val="0"/>
                <w:sz w:val="20"/>
                <w:szCs w:val="20"/>
              </w:rPr>
              <w:t>Proximity to Lake Ginninderra provides a rare suburban opportunity for people to regularly connect to nature.</w:t>
            </w:r>
          </w:p>
          <w:p w14:paraId="01901324" w14:textId="77777777" w:rsidR="009633D3" w:rsidRPr="00504308" w:rsidRDefault="009633D3" w:rsidP="009633D3">
            <w:pPr>
              <w:pStyle w:val="bodytextreverse"/>
              <w:numPr>
                <w:ilvl w:val="0"/>
                <w:numId w:val="7"/>
              </w:numPr>
              <w:rPr>
                <w:rFonts w:ascii="Calibri" w:hAnsi="Calibri" w:cs="Calibri"/>
                <w:b w:val="0"/>
                <w:bCs w:val="0"/>
                <w:sz w:val="20"/>
                <w:szCs w:val="20"/>
              </w:rPr>
            </w:pPr>
            <w:r w:rsidRPr="00504308">
              <w:rPr>
                <w:rFonts w:ascii="Calibri" w:hAnsi="Calibri" w:cs="Calibri"/>
                <w:b w:val="0"/>
                <w:bCs w:val="0"/>
                <w:sz w:val="20"/>
                <w:szCs w:val="20"/>
              </w:rPr>
              <w:t>Views of the lake at all times of year are treasured, and access to these views for a good proportion of people at this development is a priority.</w:t>
            </w:r>
          </w:p>
          <w:p w14:paraId="65707C00" w14:textId="77777777" w:rsidR="009633D3" w:rsidRPr="00504308" w:rsidRDefault="009633D3" w:rsidP="009633D3">
            <w:pPr>
              <w:pStyle w:val="bodytextreverse"/>
              <w:numPr>
                <w:ilvl w:val="0"/>
                <w:numId w:val="7"/>
              </w:numPr>
              <w:rPr>
                <w:rFonts w:ascii="Calibri" w:hAnsi="Calibri" w:cs="Calibri"/>
                <w:b w:val="0"/>
                <w:bCs w:val="0"/>
                <w:sz w:val="20"/>
                <w:szCs w:val="20"/>
              </w:rPr>
            </w:pPr>
            <w:r w:rsidRPr="00504308">
              <w:rPr>
                <w:rFonts w:ascii="Calibri" w:hAnsi="Calibri" w:cs="Calibri"/>
                <w:b w:val="0"/>
                <w:bCs w:val="0"/>
                <w:sz w:val="20"/>
                <w:szCs w:val="20"/>
              </w:rPr>
              <w:t xml:space="preserve">This area is special to many and people are eager to interact more with the natural lakeside, creek and grasslands environments in ways that respect and support the health of local ecosystems. </w:t>
            </w:r>
          </w:p>
          <w:p w14:paraId="13D1ACB9" w14:textId="77777777" w:rsidR="009633D3" w:rsidRPr="001A5A07" w:rsidRDefault="009633D3" w:rsidP="009633D3">
            <w:pPr>
              <w:pStyle w:val="bodytextreverse"/>
              <w:numPr>
                <w:ilvl w:val="0"/>
                <w:numId w:val="7"/>
              </w:numPr>
              <w:rPr>
                <w:rFonts w:ascii="Calibri" w:hAnsi="Calibri" w:cs="Calibri"/>
                <w:b w:val="0"/>
                <w:color w:val="auto"/>
                <w:sz w:val="20"/>
                <w:szCs w:val="20"/>
              </w:rPr>
            </w:pPr>
            <w:r w:rsidRPr="00504308">
              <w:rPr>
                <w:rFonts w:ascii="Calibri" w:hAnsi="Calibri" w:cs="Calibri"/>
                <w:b w:val="0"/>
                <w:bCs w:val="0"/>
                <w:sz w:val="20"/>
                <w:szCs w:val="20"/>
              </w:rPr>
              <w:t>People support natural and sustainable design elements being included such as materials, orientation, landscaping, green spaces, growing food, supporting local biodiversity and energy supply.</w:t>
            </w:r>
          </w:p>
          <w:p w14:paraId="2751E8A7" w14:textId="10C76644" w:rsidR="00127D47" w:rsidRPr="00A03146" w:rsidRDefault="00127D47" w:rsidP="009633D3">
            <w:pPr>
              <w:pStyle w:val="bodytextreverse"/>
              <w:numPr>
                <w:ilvl w:val="0"/>
                <w:numId w:val="7"/>
              </w:numPr>
              <w:rPr>
                <w:rFonts w:ascii="Calibri" w:hAnsi="Calibri" w:cs="Calibri"/>
                <w:b w:val="0"/>
                <w:color w:val="auto"/>
                <w:sz w:val="20"/>
                <w:szCs w:val="20"/>
              </w:rPr>
            </w:pPr>
            <w:r>
              <w:rPr>
                <w:rFonts w:ascii="Calibri" w:hAnsi="Calibri" w:cs="Calibri"/>
                <w:b w:val="0"/>
                <w:sz w:val="20"/>
                <w:szCs w:val="20"/>
              </w:rPr>
              <w:t xml:space="preserve">Green spaces with protection from the elements was cited by survey respondents as the most common factor in increasing people’s enjoyment of the Lawson Mixed Use site. </w:t>
            </w:r>
          </w:p>
        </w:tc>
      </w:tr>
      <w:tr w:rsidR="009633D3" w:rsidRPr="00A03146" w14:paraId="5664E539" w14:textId="77777777" w:rsidTr="009633D3">
        <w:tc>
          <w:tcPr>
            <w:cnfStyle w:val="001000000000" w:firstRow="0" w:lastRow="0" w:firstColumn="1" w:lastColumn="0" w:oddVBand="0" w:evenVBand="0" w:oddHBand="0" w:evenHBand="0" w:firstRowFirstColumn="0" w:firstRowLastColumn="0" w:lastRowFirstColumn="0" w:lastRowLastColumn="0"/>
            <w:tcW w:w="10348" w:type="dxa"/>
            <w:shd w:val="clear" w:color="auto" w:fill="F2F2F2" w:themeFill="background1" w:themeFillShade="F2"/>
          </w:tcPr>
          <w:p w14:paraId="018CB086" w14:textId="77777777" w:rsidR="009633D3" w:rsidRPr="00A03146" w:rsidRDefault="009633D3" w:rsidP="009633D3">
            <w:pPr>
              <w:pStyle w:val="bodytextreverse"/>
              <w:rPr>
                <w:rFonts w:ascii="Calibri" w:hAnsi="Calibri" w:cs="Calibri"/>
                <w:color w:val="auto"/>
              </w:rPr>
            </w:pPr>
            <w:r w:rsidRPr="00A03146">
              <w:rPr>
                <w:rFonts w:ascii="Calibri" w:hAnsi="Calibri" w:cs="Calibri"/>
                <w:color w:val="auto"/>
              </w:rPr>
              <w:t>Transport</w:t>
            </w:r>
          </w:p>
          <w:p w14:paraId="0D5CA55A" w14:textId="77777777" w:rsidR="009633D3" w:rsidRPr="00504308" w:rsidRDefault="009633D3" w:rsidP="009633D3">
            <w:pPr>
              <w:pStyle w:val="bodytextreverse"/>
              <w:numPr>
                <w:ilvl w:val="0"/>
                <w:numId w:val="8"/>
              </w:numPr>
              <w:rPr>
                <w:rFonts w:ascii="Calibri" w:hAnsi="Calibri" w:cs="Calibri"/>
                <w:b w:val="0"/>
                <w:bCs w:val="0"/>
                <w:sz w:val="20"/>
                <w:szCs w:val="20"/>
              </w:rPr>
            </w:pPr>
            <w:r w:rsidRPr="00504308">
              <w:rPr>
                <w:rFonts w:ascii="Calibri" w:hAnsi="Calibri" w:cs="Calibri"/>
                <w:b w:val="0"/>
                <w:bCs w:val="0"/>
                <w:sz w:val="20"/>
                <w:szCs w:val="20"/>
              </w:rPr>
              <w:t>Local people are seeking access for everyone, whether on foot, wheels or paws, through the development and to the surrounding lakeside area, connecting with the wider Lawson neighbourhood and surrounding suburbs.</w:t>
            </w:r>
          </w:p>
          <w:p w14:paraId="354F4FC1" w14:textId="09495D1D" w:rsidR="009633D3" w:rsidRPr="001A5A07" w:rsidRDefault="009633D3" w:rsidP="009633D3">
            <w:pPr>
              <w:pStyle w:val="bodytextreverse"/>
              <w:numPr>
                <w:ilvl w:val="0"/>
                <w:numId w:val="8"/>
              </w:numPr>
              <w:rPr>
                <w:rFonts w:ascii="Calibri" w:hAnsi="Calibri" w:cs="Calibri"/>
                <w:b w:val="0"/>
                <w:color w:val="auto"/>
                <w:sz w:val="20"/>
                <w:szCs w:val="20"/>
              </w:rPr>
            </w:pPr>
            <w:r w:rsidRPr="00504308">
              <w:rPr>
                <w:rFonts w:ascii="Calibri" w:hAnsi="Calibri" w:cs="Calibri"/>
                <w:b w:val="0"/>
                <w:bCs w:val="0"/>
                <w:sz w:val="20"/>
                <w:szCs w:val="20"/>
              </w:rPr>
              <w:t>There is demand for convenient access for all modes of transport, noting that this would also support the businesses in the development.</w:t>
            </w:r>
          </w:p>
          <w:p w14:paraId="364028AA" w14:textId="2E072668" w:rsidR="000C4DB8" w:rsidRPr="0021407D" w:rsidRDefault="000C4DB8" w:rsidP="009633D3">
            <w:pPr>
              <w:pStyle w:val="bodytextreverse"/>
              <w:numPr>
                <w:ilvl w:val="0"/>
                <w:numId w:val="8"/>
              </w:numPr>
              <w:rPr>
                <w:rFonts w:ascii="Calibri" w:hAnsi="Calibri" w:cs="Calibri"/>
                <w:b w:val="0"/>
                <w:bCs w:val="0"/>
                <w:color w:val="auto"/>
                <w:sz w:val="20"/>
                <w:szCs w:val="20"/>
              </w:rPr>
            </w:pPr>
            <w:r w:rsidRPr="0021407D">
              <w:rPr>
                <w:rFonts w:ascii="Calibri" w:hAnsi="Calibri" w:cs="Calibri"/>
                <w:b w:val="0"/>
                <w:bCs w:val="0"/>
                <w:sz w:val="20"/>
                <w:szCs w:val="20"/>
              </w:rPr>
              <w:t>Establishing strong, safe and easy connections between the development and the highly valued lakeside area is important to maximise access for everyone.</w:t>
            </w:r>
          </w:p>
        </w:tc>
      </w:tr>
      <w:tr w:rsidR="009633D3" w:rsidRPr="00A03146" w14:paraId="37996CC9" w14:textId="77777777" w:rsidTr="0096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4FA2A404" w14:textId="77777777" w:rsidR="009633D3" w:rsidRPr="00A03146" w:rsidRDefault="009633D3" w:rsidP="009633D3">
            <w:pPr>
              <w:pStyle w:val="bodytextreverse"/>
              <w:rPr>
                <w:rFonts w:ascii="Calibri" w:hAnsi="Calibri" w:cs="Calibri"/>
                <w:color w:val="auto"/>
              </w:rPr>
            </w:pPr>
            <w:r w:rsidRPr="00A03146">
              <w:rPr>
                <w:rFonts w:ascii="Calibri" w:hAnsi="Calibri" w:cs="Calibri"/>
                <w:color w:val="auto"/>
              </w:rPr>
              <w:lastRenderedPageBreak/>
              <w:t>Unique</w:t>
            </w:r>
          </w:p>
          <w:p w14:paraId="2D7B1AC6" w14:textId="77777777" w:rsidR="009633D3" w:rsidRPr="00504308" w:rsidRDefault="009633D3" w:rsidP="009633D3">
            <w:pPr>
              <w:pStyle w:val="bodytextreverse"/>
              <w:numPr>
                <w:ilvl w:val="0"/>
                <w:numId w:val="8"/>
              </w:numPr>
              <w:rPr>
                <w:rFonts w:ascii="Calibri" w:hAnsi="Calibri" w:cs="Calibri"/>
                <w:b w:val="0"/>
                <w:bCs w:val="0"/>
                <w:sz w:val="20"/>
                <w:szCs w:val="20"/>
              </w:rPr>
            </w:pPr>
            <w:r w:rsidRPr="00504308">
              <w:rPr>
                <w:rFonts w:ascii="Calibri" w:hAnsi="Calibri" w:cs="Calibri"/>
                <w:b w:val="0"/>
                <w:bCs w:val="0"/>
                <w:sz w:val="20"/>
                <w:szCs w:val="20"/>
              </w:rPr>
              <w:t>An engaging environment to move through, with a range of experiences that feels distinctly local, would make a significant improvement to the local quality of life.</w:t>
            </w:r>
          </w:p>
          <w:p w14:paraId="66BEF84B" w14:textId="77777777" w:rsidR="009633D3" w:rsidRPr="00504308" w:rsidRDefault="009633D3" w:rsidP="009633D3">
            <w:pPr>
              <w:pStyle w:val="bodytextreverse"/>
              <w:numPr>
                <w:ilvl w:val="0"/>
                <w:numId w:val="8"/>
              </w:numPr>
              <w:rPr>
                <w:rFonts w:ascii="Calibri" w:hAnsi="Calibri" w:cs="Calibri"/>
                <w:b w:val="0"/>
                <w:bCs w:val="0"/>
                <w:sz w:val="20"/>
                <w:szCs w:val="20"/>
              </w:rPr>
            </w:pPr>
            <w:r w:rsidRPr="00504308">
              <w:rPr>
                <w:rFonts w:ascii="Calibri" w:hAnsi="Calibri" w:cs="Calibri"/>
                <w:b w:val="0"/>
                <w:bCs w:val="0"/>
                <w:sz w:val="20"/>
                <w:szCs w:val="20"/>
              </w:rPr>
              <w:t xml:space="preserve">Inviting, welcoming and encouraging people to be out and about through thoughtful provision and location of shade, water, lighting and seating is important. </w:t>
            </w:r>
          </w:p>
          <w:p w14:paraId="47483155" w14:textId="77777777" w:rsidR="009633D3" w:rsidRPr="00A03146" w:rsidRDefault="009633D3" w:rsidP="009633D3">
            <w:pPr>
              <w:pStyle w:val="bodytextreverse"/>
              <w:numPr>
                <w:ilvl w:val="0"/>
                <w:numId w:val="8"/>
              </w:numPr>
              <w:rPr>
                <w:rFonts w:ascii="Calibri" w:hAnsi="Calibri" w:cs="Calibri"/>
              </w:rPr>
            </w:pPr>
            <w:r w:rsidRPr="00504308">
              <w:rPr>
                <w:rFonts w:ascii="Calibri" w:hAnsi="Calibri" w:cs="Calibri"/>
                <w:b w:val="0"/>
                <w:bCs w:val="0"/>
                <w:sz w:val="20"/>
                <w:szCs w:val="20"/>
              </w:rPr>
              <w:t>There is desire for flexibility and activation in spaces within the development. Spaces that support multiple uses, small businesses, community gathering and creative uses without the need for renovation or great expense.</w:t>
            </w:r>
          </w:p>
        </w:tc>
      </w:tr>
    </w:tbl>
    <w:p w14:paraId="00000055" w14:textId="77777777" w:rsidR="003B3F85" w:rsidRDefault="008569F6">
      <w:pPr>
        <w:pStyle w:val="Heading2"/>
        <w:rPr>
          <w:color w:val="004868"/>
        </w:rPr>
      </w:pPr>
      <w:r>
        <w:rPr>
          <w:color w:val="004868"/>
        </w:rPr>
        <w:t>What’s Next?</w:t>
      </w:r>
    </w:p>
    <w:p w14:paraId="00000056" w14:textId="6756F350" w:rsidR="003B3F85" w:rsidRPr="00A03146" w:rsidRDefault="00F03281">
      <w:pPr>
        <w:numPr>
          <w:ilvl w:val="0"/>
          <w:numId w:val="5"/>
        </w:numPr>
        <w:spacing w:after="0" w:line="270" w:lineRule="auto"/>
        <w:rPr>
          <w:sz w:val="20"/>
          <w:szCs w:val="20"/>
        </w:rPr>
      </w:pPr>
      <w:r w:rsidRPr="00A03146">
        <w:rPr>
          <w:sz w:val="20"/>
          <w:szCs w:val="20"/>
        </w:rPr>
        <w:t>We will be testing and refining some findings and</w:t>
      </w:r>
      <w:r w:rsidR="00361C05">
        <w:rPr>
          <w:sz w:val="20"/>
          <w:szCs w:val="20"/>
        </w:rPr>
        <w:t xml:space="preserve"> </w:t>
      </w:r>
      <w:r w:rsidRPr="00A03146">
        <w:rPr>
          <w:sz w:val="20"/>
          <w:szCs w:val="20"/>
        </w:rPr>
        <w:t xml:space="preserve">themes that have emerged from what we have heard so far.  A short online activity will be available </w:t>
      </w:r>
      <w:r w:rsidR="008569F6" w:rsidRPr="00A03146">
        <w:rPr>
          <w:sz w:val="20"/>
          <w:szCs w:val="20"/>
        </w:rPr>
        <w:t xml:space="preserve">at </w:t>
      </w:r>
      <w:hyperlink r:id="rId10">
        <w:r w:rsidR="008569F6" w:rsidRPr="00A03146">
          <w:rPr>
            <w:color w:val="0000FF"/>
            <w:sz w:val="20"/>
            <w:szCs w:val="20"/>
            <w:u w:val="single"/>
          </w:rPr>
          <w:t>yoursayconversations.act.gov.au/LawsonMixedUseSite</w:t>
        </w:r>
      </w:hyperlink>
      <w:r w:rsidR="008569F6" w:rsidRPr="00A03146">
        <w:rPr>
          <w:sz w:val="20"/>
          <w:szCs w:val="20"/>
        </w:rPr>
        <w:t xml:space="preserve"> during January and February 2024</w:t>
      </w:r>
      <w:r w:rsidR="006D566A">
        <w:rPr>
          <w:sz w:val="20"/>
          <w:szCs w:val="20"/>
        </w:rPr>
        <w:t>.</w:t>
      </w:r>
      <w:r w:rsidR="008569F6" w:rsidRPr="00A03146">
        <w:rPr>
          <w:sz w:val="20"/>
          <w:szCs w:val="20"/>
        </w:rPr>
        <w:t xml:space="preserve"> </w:t>
      </w:r>
    </w:p>
    <w:p w14:paraId="00000058" w14:textId="7904DE15" w:rsidR="003B3F85" w:rsidRPr="001A5A07" w:rsidRDefault="001A5A07" w:rsidP="001A5A07">
      <w:pPr>
        <w:numPr>
          <w:ilvl w:val="0"/>
          <w:numId w:val="5"/>
        </w:numPr>
        <w:pBdr>
          <w:top w:val="nil"/>
          <w:left w:val="nil"/>
          <w:bottom w:val="nil"/>
          <w:right w:val="nil"/>
          <w:between w:val="nil"/>
        </w:pBdr>
        <w:spacing w:after="0" w:line="270" w:lineRule="auto"/>
        <w:rPr>
          <w:sz w:val="20"/>
          <w:szCs w:val="20"/>
        </w:rPr>
      </w:pPr>
      <w:r>
        <w:rPr>
          <w:color w:val="000000"/>
          <w:sz w:val="20"/>
          <w:szCs w:val="20"/>
        </w:rPr>
        <w:t xml:space="preserve">Find out more and </w:t>
      </w:r>
      <w:r w:rsidR="008569F6" w:rsidRPr="00A03146">
        <w:rPr>
          <w:color w:val="000000"/>
          <w:sz w:val="20"/>
          <w:szCs w:val="20"/>
        </w:rPr>
        <w:t>register to receive project updates at:</w:t>
      </w:r>
      <w:r>
        <w:rPr>
          <w:color w:val="000000"/>
          <w:sz w:val="20"/>
          <w:szCs w:val="20"/>
        </w:rPr>
        <w:t xml:space="preserve"> </w:t>
      </w:r>
      <w:hyperlink r:id="rId11">
        <w:r w:rsidR="008569F6" w:rsidRPr="00A03146">
          <w:rPr>
            <w:color w:val="0000FF"/>
            <w:sz w:val="20"/>
            <w:szCs w:val="20"/>
            <w:u w:val="single"/>
          </w:rPr>
          <w:t>yoursayconversations.act.gov.au/LawsonMixedUseSite</w:t>
        </w:r>
      </w:hyperlink>
      <w:r w:rsidR="008569F6" w:rsidRPr="00A03146">
        <w:rPr>
          <w:color w:val="000000"/>
          <w:sz w:val="20"/>
          <w:szCs w:val="20"/>
        </w:rPr>
        <w:t xml:space="preserve"> </w:t>
      </w:r>
    </w:p>
    <w:tbl>
      <w:tblPr>
        <w:tblStyle w:val="ColorfulList-Accent5"/>
        <w:tblW w:w="0" w:type="auto"/>
        <w:tblLook w:val="04A0" w:firstRow="1" w:lastRow="0" w:firstColumn="1" w:lastColumn="0" w:noHBand="0" w:noVBand="1"/>
      </w:tblPr>
      <w:tblGrid>
        <w:gridCol w:w="10206"/>
      </w:tblGrid>
      <w:tr w:rsidR="005B08DD" w:rsidRPr="00A03146" w14:paraId="4155C375" w14:textId="77777777" w:rsidTr="00A031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shd w:val="clear" w:color="auto" w:fill="482D8C"/>
          </w:tcPr>
          <w:p w14:paraId="3DCECB30" w14:textId="77777777" w:rsidR="005B08DD" w:rsidRPr="00A03146" w:rsidRDefault="005B08DD" w:rsidP="00510AFD">
            <w:pPr>
              <w:pStyle w:val="Tableheadbold"/>
              <w:rPr>
                <w:rFonts w:cstheme="majorHAnsi"/>
                <w:color w:val="auto"/>
                <w:sz w:val="22"/>
              </w:rPr>
            </w:pPr>
            <w:r w:rsidRPr="00A03146">
              <w:rPr>
                <w:rFonts w:cstheme="majorHAnsi"/>
                <w:sz w:val="22"/>
              </w:rPr>
              <w:t>Key Timings</w:t>
            </w:r>
          </w:p>
        </w:tc>
      </w:tr>
      <w:tr w:rsidR="005B08DD" w:rsidRPr="00A03146" w14:paraId="13782593" w14:textId="77777777" w:rsidTr="00510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1238433D" w14:textId="0FFE5A08" w:rsidR="00CA29B7" w:rsidRPr="00A03146" w:rsidRDefault="005B08DD" w:rsidP="00BC67F0">
            <w:pPr>
              <w:pStyle w:val="bodytextreverse"/>
              <w:rPr>
                <w:rFonts w:asciiTheme="majorHAnsi" w:hAnsiTheme="majorHAnsi" w:cstheme="majorHAnsi"/>
                <w:noProof w:val="0"/>
                <w:color w:val="auto"/>
                <w:sz w:val="20"/>
                <w:szCs w:val="20"/>
              </w:rPr>
            </w:pPr>
            <w:r w:rsidRPr="00A03146">
              <w:rPr>
                <w:rFonts w:asciiTheme="majorHAnsi" w:hAnsiTheme="majorHAnsi" w:cstheme="majorHAnsi"/>
                <w:sz w:val="20"/>
                <w:szCs w:val="20"/>
              </w:rPr>
              <w:t xml:space="preserve">October - December 2023: </w:t>
            </w:r>
            <w:r w:rsidRPr="00A03146">
              <w:rPr>
                <w:rFonts w:asciiTheme="majorHAnsi" w:hAnsiTheme="majorHAnsi" w:cstheme="majorHAnsi"/>
                <w:b w:val="0"/>
                <w:bCs w:val="0"/>
                <w:sz w:val="20"/>
                <w:szCs w:val="20"/>
              </w:rPr>
              <w:t xml:space="preserve">Engagement </w:t>
            </w:r>
            <w:r w:rsidR="009633D3">
              <w:rPr>
                <w:rFonts w:asciiTheme="majorHAnsi" w:hAnsiTheme="majorHAnsi" w:cstheme="majorHAnsi"/>
                <w:b w:val="0"/>
                <w:bCs w:val="0"/>
                <w:sz w:val="20"/>
                <w:szCs w:val="20"/>
              </w:rPr>
              <w:t>a</w:t>
            </w:r>
            <w:r w:rsidRPr="00A03146">
              <w:rPr>
                <w:rFonts w:asciiTheme="majorHAnsi" w:hAnsiTheme="majorHAnsi" w:cstheme="majorHAnsi"/>
                <w:b w:val="0"/>
                <w:bCs w:val="0"/>
                <w:sz w:val="20"/>
                <w:szCs w:val="20"/>
              </w:rPr>
              <w:t>ctivity</w:t>
            </w:r>
          </w:p>
        </w:tc>
      </w:tr>
      <w:tr w:rsidR="005B08DD" w:rsidRPr="00A03146" w14:paraId="34F47516" w14:textId="77777777" w:rsidTr="00A03146">
        <w:tc>
          <w:tcPr>
            <w:cnfStyle w:val="001000000000" w:firstRow="0" w:lastRow="0" w:firstColumn="1" w:lastColumn="0" w:oddVBand="0" w:evenVBand="0" w:oddHBand="0" w:evenHBand="0" w:firstRowFirstColumn="0" w:firstRowLastColumn="0" w:lastRowFirstColumn="0" w:lastRowLastColumn="0"/>
            <w:tcW w:w="10206" w:type="dxa"/>
            <w:shd w:val="clear" w:color="auto" w:fill="F2F2F2" w:themeFill="background1" w:themeFillShade="F2"/>
          </w:tcPr>
          <w:p w14:paraId="0346248A" w14:textId="622F215A" w:rsidR="00CA29B7" w:rsidRPr="00A03146" w:rsidRDefault="005B08DD" w:rsidP="00BC67F0">
            <w:pPr>
              <w:pStyle w:val="bodytextreverse"/>
              <w:rPr>
                <w:rFonts w:asciiTheme="majorHAnsi" w:hAnsiTheme="majorHAnsi" w:cstheme="majorHAnsi"/>
                <w:b w:val="0"/>
                <w:bCs w:val="0"/>
                <w:noProof w:val="0"/>
                <w:color w:val="auto"/>
                <w:sz w:val="20"/>
                <w:szCs w:val="20"/>
              </w:rPr>
            </w:pPr>
            <w:r w:rsidRPr="00A03146">
              <w:rPr>
                <w:rFonts w:asciiTheme="majorHAnsi" w:hAnsiTheme="majorHAnsi" w:cstheme="majorHAnsi"/>
                <w:sz w:val="20"/>
                <w:szCs w:val="20"/>
              </w:rPr>
              <w:t xml:space="preserve">January 2024: </w:t>
            </w:r>
            <w:r w:rsidR="007D4B43">
              <w:rPr>
                <w:rFonts w:asciiTheme="majorHAnsi" w:hAnsiTheme="majorHAnsi" w:cstheme="majorHAnsi"/>
                <w:b w:val="0"/>
                <w:bCs w:val="0"/>
                <w:sz w:val="20"/>
                <w:szCs w:val="20"/>
              </w:rPr>
              <w:t>Listening R</w:t>
            </w:r>
            <w:r w:rsidR="009633D3" w:rsidRPr="009633D3">
              <w:rPr>
                <w:rFonts w:asciiTheme="majorHAnsi" w:hAnsiTheme="majorHAnsi" w:cstheme="majorHAnsi"/>
                <w:b w:val="0"/>
                <w:bCs w:val="0"/>
                <w:sz w:val="20"/>
                <w:szCs w:val="20"/>
              </w:rPr>
              <w:t xml:space="preserve">eport </w:t>
            </w:r>
          </w:p>
        </w:tc>
      </w:tr>
      <w:tr w:rsidR="005B08DD" w:rsidRPr="00A03146" w14:paraId="2C104221" w14:textId="77777777" w:rsidTr="00510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14:paraId="213C9441" w14:textId="51FE8B88" w:rsidR="00CA29B7" w:rsidRPr="00A03146" w:rsidRDefault="005B08DD" w:rsidP="00BC67F0">
            <w:pPr>
              <w:pStyle w:val="bodytextreverse"/>
              <w:rPr>
                <w:rFonts w:asciiTheme="majorHAnsi" w:hAnsiTheme="majorHAnsi" w:cstheme="majorHAnsi"/>
                <w:noProof w:val="0"/>
                <w:color w:val="auto"/>
                <w:sz w:val="20"/>
                <w:szCs w:val="20"/>
              </w:rPr>
            </w:pPr>
            <w:r w:rsidRPr="00A03146">
              <w:rPr>
                <w:rFonts w:asciiTheme="majorHAnsi" w:hAnsiTheme="majorHAnsi" w:cstheme="majorHAnsi"/>
                <w:sz w:val="20"/>
                <w:szCs w:val="20"/>
              </w:rPr>
              <w:t xml:space="preserve">January – February 2024: </w:t>
            </w:r>
            <w:r w:rsidRPr="00A03146">
              <w:rPr>
                <w:rFonts w:asciiTheme="majorHAnsi" w:hAnsiTheme="majorHAnsi" w:cstheme="majorHAnsi"/>
                <w:b w:val="0"/>
                <w:bCs w:val="0"/>
                <w:sz w:val="20"/>
                <w:szCs w:val="20"/>
              </w:rPr>
              <w:t xml:space="preserve">Testing </w:t>
            </w:r>
            <w:r w:rsidR="00222965">
              <w:rPr>
                <w:rFonts w:asciiTheme="majorHAnsi" w:hAnsiTheme="majorHAnsi" w:cstheme="majorHAnsi"/>
                <w:b w:val="0"/>
                <w:bCs w:val="0"/>
                <w:sz w:val="20"/>
                <w:szCs w:val="20"/>
              </w:rPr>
              <w:t>emerging</w:t>
            </w:r>
            <w:r w:rsidRPr="00A03146">
              <w:rPr>
                <w:rFonts w:asciiTheme="majorHAnsi" w:hAnsiTheme="majorHAnsi" w:cstheme="majorHAnsi"/>
                <w:b w:val="0"/>
                <w:bCs w:val="0"/>
                <w:sz w:val="20"/>
                <w:szCs w:val="20"/>
              </w:rPr>
              <w:t xml:space="preserve"> </w:t>
            </w:r>
            <w:r w:rsidR="00DB0D0E">
              <w:rPr>
                <w:rFonts w:asciiTheme="majorHAnsi" w:hAnsiTheme="majorHAnsi" w:cstheme="majorHAnsi"/>
                <w:b w:val="0"/>
                <w:bCs w:val="0"/>
                <w:sz w:val="20"/>
                <w:szCs w:val="20"/>
              </w:rPr>
              <w:t>t</w:t>
            </w:r>
            <w:r w:rsidRPr="00A03146">
              <w:rPr>
                <w:rFonts w:asciiTheme="majorHAnsi" w:hAnsiTheme="majorHAnsi" w:cstheme="majorHAnsi"/>
                <w:b w:val="0"/>
                <w:bCs w:val="0"/>
                <w:sz w:val="20"/>
                <w:szCs w:val="20"/>
              </w:rPr>
              <w:t>hemes</w:t>
            </w:r>
            <w:r w:rsidR="00CA29B7">
              <w:rPr>
                <w:rFonts w:asciiTheme="majorHAnsi" w:hAnsiTheme="majorHAnsi" w:cstheme="majorHAnsi"/>
                <w:b w:val="0"/>
                <w:bCs w:val="0"/>
                <w:sz w:val="20"/>
                <w:szCs w:val="20"/>
              </w:rPr>
              <w:t xml:space="preserve"> </w:t>
            </w:r>
            <w:r w:rsidR="00CA29B7" w:rsidRPr="009633D3">
              <w:rPr>
                <w:rFonts w:asciiTheme="majorHAnsi" w:hAnsiTheme="majorHAnsi" w:cstheme="majorHAnsi"/>
                <w:sz w:val="20"/>
                <w:szCs w:val="20"/>
              </w:rPr>
              <w:t>(we are here)</w:t>
            </w:r>
          </w:p>
        </w:tc>
      </w:tr>
      <w:tr w:rsidR="005B08DD" w:rsidRPr="00A03146" w14:paraId="68C52FE8" w14:textId="77777777" w:rsidTr="00A03146">
        <w:tc>
          <w:tcPr>
            <w:cnfStyle w:val="001000000000" w:firstRow="0" w:lastRow="0" w:firstColumn="1" w:lastColumn="0" w:oddVBand="0" w:evenVBand="0" w:oddHBand="0" w:evenHBand="0" w:firstRowFirstColumn="0" w:firstRowLastColumn="0" w:lastRowFirstColumn="0" w:lastRowLastColumn="0"/>
            <w:tcW w:w="10206" w:type="dxa"/>
            <w:shd w:val="clear" w:color="auto" w:fill="F2F2F2" w:themeFill="background1" w:themeFillShade="F2"/>
          </w:tcPr>
          <w:p w14:paraId="06C5AE87" w14:textId="105E7AD3" w:rsidR="00CA29B7" w:rsidRPr="00A03146" w:rsidRDefault="005B08DD" w:rsidP="00BC67F0">
            <w:pPr>
              <w:pStyle w:val="bodytextreverse"/>
              <w:rPr>
                <w:rFonts w:asciiTheme="majorHAnsi" w:hAnsiTheme="majorHAnsi" w:cstheme="majorHAnsi"/>
                <w:noProof w:val="0"/>
                <w:sz w:val="20"/>
                <w:szCs w:val="20"/>
              </w:rPr>
            </w:pPr>
            <w:r w:rsidRPr="00A03146">
              <w:rPr>
                <w:rFonts w:asciiTheme="majorHAnsi" w:hAnsiTheme="majorHAnsi" w:cstheme="majorHAnsi"/>
                <w:sz w:val="20"/>
                <w:szCs w:val="20"/>
              </w:rPr>
              <w:t xml:space="preserve">March 2024: </w:t>
            </w:r>
            <w:r w:rsidRPr="00A03146">
              <w:rPr>
                <w:rFonts w:asciiTheme="majorHAnsi" w:hAnsiTheme="majorHAnsi" w:cstheme="majorHAnsi"/>
                <w:b w:val="0"/>
                <w:bCs w:val="0"/>
                <w:sz w:val="20"/>
                <w:szCs w:val="20"/>
              </w:rPr>
              <w:t>Draft Place Design Brief</w:t>
            </w:r>
          </w:p>
        </w:tc>
      </w:tr>
    </w:tbl>
    <w:tbl>
      <w:tblPr>
        <w:tblStyle w:val="a1"/>
        <w:tblW w:w="10296" w:type="dxa"/>
        <w:tblLayout w:type="fixed"/>
        <w:tblLook w:val="04A0" w:firstRow="1" w:lastRow="0" w:firstColumn="1" w:lastColumn="0" w:noHBand="0" w:noVBand="1"/>
      </w:tblPr>
      <w:tblGrid>
        <w:gridCol w:w="2860"/>
        <w:gridCol w:w="1144"/>
        <w:gridCol w:w="1287"/>
        <w:gridCol w:w="1286"/>
        <w:gridCol w:w="716"/>
        <w:gridCol w:w="1573"/>
        <w:gridCol w:w="1430"/>
      </w:tblGrid>
      <w:tr w:rsidR="003B3F85" w:rsidRPr="00A03146" w14:paraId="3C53D1AF" w14:textId="77777777" w:rsidTr="001A5A0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296" w:type="dxa"/>
            <w:gridSpan w:val="7"/>
          </w:tcPr>
          <w:p w14:paraId="00000061" w14:textId="77777777" w:rsidR="003B3F85" w:rsidRPr="00A03146" w:rsidRDefault="008569F6" w:rsidP="00A03146">
            <w:pPr>
              <w:widowControl/>
              <w:pBdr>
                <w:top w:val="nil"/>
                <w:left w:val="nil"/>
                <w:bottom w:val="nil"/>
                <w:right w:val="nil"/>
                <w:between w:val="nil"/>
              </w:pBdr>
              <w:shd w:val="clear" w:color="auto" w:fill="482D8C"/>
              <w:spacing w:line="250" w:lineRule="auto"/>
              <w:jc w:val="center"/>
              <w:rPr>
                <w:rFonts w:asciiTheme="majorHAnsi" w:eastAsia="Calibri" w:hAnsiTheme="majorHAnsi" w:cstheme="majorHAnsi"/>
                <w:sz w:val="24"/>
                <w:szCs w:val="24"/>
              </w:rPr>
            </w:pPr>
            <w:r w:rsidRPr="00A03146">
              <w:rPr>
                <w:rFonts w:asciiTheme="majorHAnsi" w:hAnsiTheme="majorHAnsi" w:cstheme="majorHAnsi"/>
                <w:b/>
                <w:sz w:val="24"/>
                <w:szCs w:val="24"/>
              </w:rPr>
              <w:t>THANK YOU FOR YOUR FEEDBACK</w:t>
            </w:r>
          </w:p>
        </w:tc>
      </w:tr>
      <w:tr w:rsidR="00560B36" w:rsidRPr="00560B36" w14:paraId="769FFE50" w14:textId="77777777" w:rsidTr="001A5A07">
        <w:trPr>
          <w:cnfStyle w:val="000000100000" w:firstRow="0" w:lastRow="0" w:firstColumn="0" w:lastColumn="0" w:oddVBand="0" w:evenVBand="0" w:oddHBand="1" w:evenHBand="0" w:firstRowFirstColumn="0" w:firstRowLastColumn="0" w:lastRowFirstColumn="0" w:lastRowLastColumn="0"/>
          <w:trHeight w:val="1389"/>
        </w:trPr>
        <w:tc>
          <w:tcPr>
            <w:cnfStyle w:val="001000000000" w:firstRow="0" w:lastRow="0" w:firstColumn="1" w:lastColumn="0" w:oddVBand="0" w:evenVBand="0" w:oddHBand="0" w:evenHBand="0" w:firstRowFirstColumn="0" w:firstRowLastColumn="0" w:lastRowFirstColumn="0" w:lastRowLastColumn="0"/>
            <w:tcW w:w="2860" w:type="dxa"/>
            <w:vAlign w:val="top"/>
          </w:tcPr>
          <w:p w14:paraId="00000066" w14:textId="1F7B91F9" w:rsidR="003B3F85" w:rsidRPr="00A03146" w:rsidRDefault="008569F6" w:rsidP="00CE5F5B">
            <w:pPr>
              <w:widowControl/>
              <w:pBdr>
                <w:top w:val="nil"/>
                <w:left w:val="nil"/>
                <w:bottom w:val="nil"/>
                <w:right w:val="nil"/>
                <w:between w:val="nil"/>
              </w:pBdr>
              <w:tabs>
                <w:tab w:val="right" w:pos="8505"/>
                <w:tab w:val="right" w:pos="8789"/>
              </w:tabs>
              <w:spacing w:after="200" w:line="300" w:lineRule="auto"/>
              <w:jc w:val="center"/>
              <w:rPr>
                <w:rFonts w:asciiTheme="majorHAnsi" w:eastAsia="Montserrat" w:hAnsiTheme="majorHAnsi" w:cstheme="majorHAnsi"/>
                <w:b w:val="0"/>
                <w:color w:val="323232"/>
                <w:sz w:val="20"/>
                <w:szCs w:val="20"/>
              </w:rPr>
            </w:pPr>
            <w:r w:rsidRPr="00A03146">
              <w:rPr>
                <w:rFonts w:asciiTheme="majorHAnsi" w:hAnsiTheme="majorHAnsi" w:cstheme="majorHAnsi"/>
                <w:color w:val="323232"/>
                <w:sz w:val="32"/>
                <w:szCs w:val="32"/>
              </w:rPr>
              <w:t>775</w:t>
            </w:r>
            <w:r w:rsidR="00CE5F5B">
              <w:rPr>
                <w:rFonts w:asciiTheme="majorHAnsi" w:eastAsia="Calibri" w:hAnsiTheme="majorHAnsi" w:cstheme="majorHAnsi"/>
                <w:b w:val="0"/>
                <w:color w:val="323232"/>
                <w:sz w:val="20"/>
                <w:szCs w:val="20"/>
              </w:rPr>
              <w:br/>
            </w:r>
            <w:r w:rsidRPr="00A03146">
              <w:rPr>
                <w:rFonts w:asciiTheme="majorHAnsi" w:eastAsia="Calibri" w:hAnsiTheme="majorHAnsi" w:cstheme="majorHAnsi"/>
                <w:b w:val="0"/>
                <w:color w:val="323232"/>
                <w:sz w:val="20"/>
                <w:szCs w:val="20"/>
              </w:rPr>
              <w:t>We reached 775 people over 1</w:t>
            </w:r>
            <w:r w:rsidR="00F26FBF">
              <w:rPr>
                <w:rFonts w:asciiTheme="majorHAnsi" w:eastAsia="Calibri" w:hAnsiTheme="majorHAnsi" w:cstheme="majorHAnsi"/>
                <w:b w:val="0"/>
                <w:color w:val="323232"/>
                <w:sz w:val="20"/>
                <w:szCs w:val="20"/>
              </w:rPr>
              <w:t>,</w:t>
            </w:r>
            <w:r w:rsidRPr="00A03146">
              <w:rPr>
                <w:rFonts w:asciiTheme="majorHAnsi" w:eastAsia="Calibri" w:hAnsiTheme="majorHAnsi" w:cstheme="majorHAnsi"/>
                <w:b w:val="0"/>
                <w:color w:val="323232"/>
                <w:sz w:val="20"/>
                <w:szCs w:val="20"/>
              </w:rPr>
              <w:t>159 visits via YourSay</w:t>
            </w:r>
          </w:p>
        </w:tc>
        <w:tc>
          <w:tcPr>
            <w:tcW w:w="2431" w:type="dxa"/>
            <w:gridSpan w:val="2"/>
            <w:shd w:val="clear" w:color="auto" w:fill="auto"/>
            <w:vAlign w:val="top"/>
          </w:tcPr>
          <w:p w14:paraId="00000068" w14:textId="672953B9" w:rsidR="003B3F85" w:rsidRPr="00A03146" w:rsidRDefault="008569F6" w:rsidP="00CE5F5B">
            <w:pPr>
              <w:widowControl/>
              <w:pBdr>
                <w:top w:val="nil"/>
                <w:left w:val="nil"/>
                <w:bottom w:val="nil"/>
                <w:right w:val="nil"/>
                <w:between w:val="nil"/>
              </w:pBdr>
              <w:tabs>
                <w:tab w:val="right" w:pos="8505"/>
                <w:tab w:val="right" w:pos="8789"/>
              </w:tabs>
              <w:spacing w:after="200" w:line="30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Montserrat" w:hAnsiTheme="majorHAnsi" w:cstheme="majorHAnsi"/>
                <w:b w:val="0"/>
                <w:color w:val="323232"/>
                <w:sz w:val="20"/>
                <w:szCs w:val="20"/>
                <w:highlight w:val="cyan"/>
              </w:rPr>
            </w:pPr>
            <w:r w:rsidRPr="00A03146">
              <w:rPr>
                <w:rFonts w:asciiTheme="majorHAnsi" w:eastAsia="Calibri" w:hAnsiTheme="majorHAnsi" w:cstheme="majorHAnsi"/>
                <w:color w:val="323232"/>
                <w:sz w:val="32"/>
                <w:szCs w:val="32"/>
              </w:rPr>
              <w:t>243</w:t>
            </w:r>
            <w:r w:rsidR="00CE5F5B">
              <w:rPr>
                <w:rFonts w:asciiTheme="majorHAnsi" w:eastAsia="Calibri" w:hAnsiTheme="majorHAnsi" w:cstheme="majorHAnsi"/>
                <w:color w:val="323232"/>
                <w:sz w:val="32"/>
                <w:szCs w:val="32"/>
              </w:rPr>
              <w:br/>
            </w:r>
            <w:r w:rsidRPr="00A03146">
              <w:rPr>
                <w:rFonts w:asciiTheme="majorHAnsi" w:eastAsia="Calibri" w:hAnsiTheme="majorHAnsi" w:cstheme="majorHAnsi"/>
                <w:b w:val="0"/>
                <w:color w:val="323232"/>
                <w:sz w:val="20"/>
                <w:szCs w:val="20"/>
              </w:rPr>
              <w:t>We spoke to 243 individuals</w:t>
            </w:r>
          </w:p>
        </w:tc>
        <w:tc>
          <w:tcPr>
            <w:tcW w:w="2002" w:type="dxa"/>
            <w:gridSpan w:val="2"/>
            <w:vAlign w:val="top"/>
          </w:tcPr>
          <w:p w14:paraId="0000006A" w14:textId="377DDA1E" w:rsidR="003B3F85" w:rsidRPr="00A03146" w:rsidRDefault="008569F6" w:rsidP="00CE5F5B">
            <w:pPr>
              <w:widowControl/>
              <w:pBdr>
                <w:top w:val="nil"/>
                <w:left w:val="nil"/>
                <w:bottom w:val="nil"/>
                <w:right w:val="nil"/>
                <w:between w:val="nil"/>
              </w:pBdr>
              <w:tabs>
                <w:tab w:val="right" w:pos="8505"/>
                <w:tab w:val="right" w:pos="8789"/>
              </w:tabs>
              <w:spacing w:after="200" w:line="30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Montserrat" w:hAnsiTheme="majorHAnsi" w:cstheme="majorHAnsi"/>
                <w:b w:val="0"/>
                <w:color w:val="323232"/>
                <w:sz w:val="20"/>
                <w:szCs w:val="20"/>
                <w:highlight w:val="cyan"/>
              </w:rPr>
            </w:pPr>
            <w:r w:rsidRPr="00A03146">
              <w:rPr>
                <w:rFonts w:asciiTheme="majorHAnsi" w:eastAsia="Calibri" w:hAnsiTheme="majorHAnsi" w:cstheme="majorHAnsi"/>
                <w:color w:val="323232"/>
                <w:sz w:val="32"/>
                <w:szCs w:val="32"/>
              </w:rPr>
              <w:t>3</w:t>
            </w:r>
            <w:r w:rsidR="00CE5F5B">
              <w:rPr>
                <w:rFonts w:asciiTheme="majorHAnsi" w:eastAsia="Calibri" w:hAnsiTheme="majorHAnsi" w:cstheme="majorHAnsi"/>
                <w:b w:val="0"/>
                <w:color w:val="323232"/>
                <w:sz w:val="20"/>
                <w:szCs w:val="20"/>
              </w:rPr>
              <w:br/>
            </w:r>
            <w:r w:rsidRPr="00A03146">
              <w:rPr>
                <w:rFonts w:asciiTheme="majorHAnsi" w:eastAsia="Calibri" w:hAnsiTheme="majorHAnsi" w:cstheme="majorHAnsi"/>
                <w:b w:val="0"/>
                <w:color w:val="323232"/>
                <w:sz w:val="20"/>
                <w:szCs w:val="20"/>
              </w:rPr>
              <w:t>We delivered 3 presentations to more than 12 people</w:t>
            </w:r>
          </w:p>
        </w:tc>
        <w:tc>
          <w:tcPr>
            <w:tcW w:w="3002" w:type="dxa"/>
            <w:gridSpan w:val="2"/>
            <w:vAlign w:val="top"/>
          </w:tcPr>
          <w:p w14:paraId="0000006C" w14:textId="04DBBFAB" w:rsidR="003B3F85" w:rsidRPr="00A03146" w:rsidRDefault="008569F6" w:rsidP="00CE5F5B">
            <w:pPr>
              <w:widowControl/>
              <w:pBdr>
                <w:top w:val="nil"/>
                <w:left w:val="nil"/>
                <w:bottom w:val="nil"/>
                <w:right w:val="nil"/>
                <w:between w:val="nil"/>
              </w:pBdr>
              <w:tabs>
                <w:tab w:val="right" w:pos="8505"/>
                <w:tab w:val="right" w:pos="8789"/>
              </w:tabs>
              <w:spacing w:after="200" w:line="30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Montserrat" w:hAnsiTheme="majorHAnsi" w:cstheme="majorHAnsi"/>
                <w:b w:val="0"/>
                <w:color w:val="323232"/>
                <w:sz w:val="20"/>
                <w:szCs w:val="20"/>
              </w:rPr>
            </w:pPr>
            <w:r w:rsidRPr="00A03146">
              <w:rPr>
                <w:rFonts w:asciiTheme="majorHAnsi" w:eastAsia="Calibri" w:hAnsiTheme="majorHAnsi" w:cstheme="majorHAnsi"/>
                <w:color w:val="323232"/>
                <w:sz w:val="32"/>
                <w:szCs w:val="32"/>
              </w:rPr>
              <w:t>3</w:t>
            </w:r>
            <w:r w:rsidR="00F26FBF">
              <w:rPr>
                <w:rFonts w:asciiTheme="majorHAnsi" w:eastAsia="Calibri" w:hAnsiTheme="majorHAnsi" w:cstheme="majorHAnsi"/>
                <w:color w:val="323232"/>
                <w:sz w:val="32"/>
                <w:szCs w:val="32"/>
              </w:rPr>
              <w:t>,</w:t>
            </w:r>
            <w:r w:rsidRPr="00A03146">
              <w:rPr>
                <w:rFonts w:asciiTheme="majorHAnsi" w:eastAsia="Calibri" w:hAnsiTheme="majorHAnsi" w:cstheme="majorHAnsi"/>
                <w:color w:val="323232"/>
                <w:sz w:val="32"/>
                <w:szCs w:val="32"/>
              </w:rPr>
              <w:t>150</w:t>
            </w:r>
            <w:r w:rsidR="00CE5F5B">
              <w:rPr>
                <w:rFonts w:asciiTheme="majorHAnsi" w:eastAsia="Calibri" w:hAnsiTheme="majorHAnsi" w:cstheme="majorHAnsi"/>
                <w:b w:val="0"/>
                <w:color w:val="323232"/>
                <w:sz w:val="20"/>
                <w:szCs w:val="20"/>
              </w:rPr>
              <w:br/>
            </w:r>
            <w:r w:rsidRPr="00A03146">
              <w:rPr>
                <w:rFonts w:asciiTheme="majorHAnsi" w:eastAsia="Calibri" w:hAnsiTheme="majorHAnsi" w:cstheme="majorHAnsi"/>
                <w:b w:val="0"/>
                <w:color w:val="323232"/>
                <w:sz w:val="20"/>
                <w:szCs w:val="20"/>
              </w:rPr>
              <w:t>We distributed over 3</w:t>
            </w:r>
            <w:r w:rsidR="00F26FBF">
              <w:rPr>
                <w:rFonts w:asciiTheme="majorHAnsi" w:eastAsia="Calibri" w:hAnsiTheme="majorHAnsi" w:cstheme="majorHAnsi"/>
                <w:b w:val="0"/>
                <w:color w:val="323232"/>
                <w:sz w:val="20"/>
                <w:szCs w:val="20"/>
              </w:rPr>
              <w:t>,</w:t>
            </w:r>
            <w:r w:rsidRPr="00A03146">
              <w:rPr>
                <w:rFonts w:asciiTheme="majorHAnsi" w:eastAsia="Calibri" w:hAnsiTheme="majorHAnsi" w:cstheme="majorHAnsi"/>
                <w:b w:val="0"/>
                <w:color w:val="323232"/>
                <w:sz w:val="20"/>
                <w:szCs w:val="20"/>
              </w:rPr>
              <w:t>150 letters to households in the area</w:t>
            </w:r>
          </w:p>
        </w:tc>
      </w:tr>
      <w:tr w:rsidR="00560B36" w:rsidRPr="00560B36" w14:paraId="72EC37CC" w14:textId="77777777" w:rsidTr="001A5A07">
        <w:trPr>
          <w:trHeight w:val="134"/>
        </w:trPr>
        <w:tc>
          <w:tcPr>
            <w:cnfStyle w:val="001000000000" w:firstRow="0" w:lastRow="0" w:firstColumn="1" w:lastColumn="0" w:oddVBand="0" w:evenVBand="0" w:oddHBand="0" w:evenHBand="0" w:firstRowFirstColumn="0" w:firstRowLastColumn="0" w:lastRowFirstColumn="0" w:lastRowLastColumn="0"/>
            <w:tcW w:w="2860" w:type="dxa"/>
            <w:shd w:val="clear" w:color="auto" w:fill="F2F2F2" w:themeFill="background1" w:themeFillShade="F2"/>
            <w:vAlign w:val="top"/>
          </w:tcPr>
          <w:p w14:paraId="0000006D" w14:textId="77777777" w:rsidR="003B3F85" w:rsidRPr="00060DB4" w:rsidRDefault="003B3F85" w:rsidP="00CE5F5B">
            <w:pPr>
              <w:widowControl/>
              <w:pBdr>
                <w:top w:val="nil"/>
                <w:left w:val="nil"/>
                <w:bottom w:val="nil"/>
                <w:right w:val="nil"/>
                <w:between w:val="nil"/>
              </w:pBdr>
              <w:tabs>
                <w:tab w:val="right" w:pos="8505"/>
                <w:tab w:val="right" w:pos="8789"/>
              </w:tabs>
              <w:spacing w:after="200" w:line="300" w:lineRule="auto"/>
              <w:jc w:val="center"/>
              <w:rPr>
                <w:rFonts w:asciiTheme="majorHAnsi" w:eastAsia="Montserrat" w:hAnsiTheme="majorHAnsi" w:cstheme="majorHAnsi"/>
                <w:b w:val="0"/>
                <w:color w:val="323232"/>
                <w:sz w:val="16"/>
                <w:szCs w:val="16"/>
              </w:rPr>
            </w:pPr>
          </w:p>
        </w:tc>
        <w:tc>
          <w:tcPr>
            <w:tcW w:w="2431" w:type="dxa"/>
            <w:gridSpan w:val="2"/>
            <w:shd w:val="clear" w:color="auto" w:fill="F2F2F2" w:themeFill="background1" w:themeFillShade="F2"/>
            <w:vAlign w:val="top"/>
          </w:tcPr>
          <w:p w14:paraId="0000006E" w14:textId="77777777" w:rsidR="003B3F85" w:rsidRPr="00060DB4" w:rsidRDefault="003B3F85" w:rsidP="00CE5F5B">
            <w:pPr>
              <w:widowControl/>
              <w:pBdr>
                <w:top w:val="nil"/>
                <w:left w:val="nil"/>
                <w:bottom w:val="nil"/>
                <w:right w:val="nil"/>
                <w:between w:val="nil"/>
              </w:pBdr>
              <w:tabs>
                <w:tab w:val="right" w:pos="8505"/>
                <w:tab w:val="right" w:pos="8789"/>
              </w:tabs>
              <w:spacing w:after="200" w:line="30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Montserrat" w:hAnsiTheme="majorHAnsi" w:cstheme="majorHAnsi"/>
                <w:b w:val="0"/>
                <w:color w:val="323232"/>
                <w:sz w:val="16"/>
                <w:szCs w:val="16"/>
              </w:rPr>
            </w:pPr>
          </w:p>
        </w:tc>
        <w:tc>
          <w:tcPr>
            <w:tcW w:w="2002" w:type="dxa"/>
            <w:gridSpan w:val="2"/>
            <w:shd w:val="clear" w:color="auto" w:fill="F2F2F2" w:themeFill="background1" w:themeFillShade="F2"/>
            <w:vAlign w:val="top"/>
          </w:tcPr>
          <w:p w14:paraId="0000006F" w14:textId="77777777" w:rsidR="003B3F85" w:rsidRPr="00060DB4" w:rsidRDefault="003B3F85" w:rsidP="00CE5F5B">
            <w:pPr>
              <w:widowControl/>
              <w:pBdr>
                <w:top w:val="nil"/>
                <w:left w:val="nil"/>
                <w:bottom w:val="nil"/>
                <w:right w:val="nil"/>
                <w:between w:val="nil"/>
              </w:pBdr>
              <w:tabs>
                <w:tab w:val="right" w:pos="8505"/>
                <w:tab w:val="right" w:pos="8789"/>
              </w:tabs>
              <w:spacing w:after="200" w:line="30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Montserrat" w:hAnsiTheme="majorHAnsi" w:cstheme="majorHAnsi"/>
                <w:b w:val="0"/>
                <w:color w:val="323232"/>
                <w:sz w:val="16"/>
                <w:szCs w:val="16"/>
              </w:rPr>
            </w:pPr>
          </w:p>
        </w:tc>
        <w:tc>
          <w:tcPr>
            <w:tcW w:w="3002" w:type="dxa"/>
            <w:gridSpan w:val="2"/>
            <w:shd w:val="clear" w:color="auto" w:fill="F2F2F2" w:themeFill="background1" w:themeFillShade="F2"/>
            <w:vAlign w:val="top"/>
          </w:tcPr>
          <w:p w14:paraId="00000070" w14:textId="77777777" w:rsidR="003B3F85" w:rsidRPr="00060DB4" w:rsidRDefault="003B3F85" w:rsidP="00CE5F5B">
            <w:pPr>
              <w:widowControl/>
              <w:pBdr>
                <w:top w:val="nil"/>
                <w:left w:val="nil"/>
                <w:bottom w:val="nil"/>
                <w:right w:val="nil"/>
                <w:between w:val="nil"/>
              </w:pBdr>
              <w:tabs>
                <w:tab w:val="right" w:pos="8505"/>
                <w:tab w:val="right" w:pos="8789"/>
              </w:tabs>
              <w:spacing w:after="200" w:line="30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Montserrat" w:hAnsiTheme="majorHAnsi" w:cstheme="majorHAnsi"/>
                <w:b w:val="0"/>
                <w:color w:val="323232"/>
                <w:sz w:val="16"/>
                <w:szCs w:val="16"/>
              </w:rPr>
            </w:pPr>
          </w:p>
        </w:tc>
      </w:tr>
      <w:tr w:rsidR="00304263" w:rsidRPr="00304263" w14:paraId="0F3CD3F9" w14:textId="77777777" w:rsidTr="001A5A07">
        <w:trPr>
          <w:gridAfter w:val="1"/>
          <w:cnfStyle w:val="000000100000" w:firstRow="0" w:lastRow="0" w:firstColumn="0" w:lastColumn="0" w:oddVBand="0" w:evenVBand="0" w:oddHBand="1" w:evenHBand="0" w:firstRowFirstColumn="0" w:firstRowLastColumn="0" w:lastRowFirstColumn="0" w:lastRowLastColumn="0"/>
          <w:wAfter w:w="1430" w:type="dxa"/>
          <w:trHeight w:val="1459"/>
        </w:trPr>
        <w:tc>
          <w:tcPr>
            <w:cnfStyle w:val="001000000000" w:firstRow="0" w:lastRow="0" w:firstColumn="1" w:lastColumn="0" w:oddVBand="0" w:evenVBand="0" w:oddHBand="0" w:evenHBand="0" w:firstRowFirstColumn="0" w:firstRowLastColumn="0" w:lastRowFirstColumn="0" w:lastRowLastColumn="0"/>
            <w:tcW w:w="4004" w:type="dxa"/>
            <w:gridSpan w:val="2"/>
            <w:vAlign w:val="top"/>
          </w:tcPr>
          <w:p w14:paraId="00000072" w14:textId="22938580" w:rsidR="00304263" w:rsidRPr="00E80BF4" w:rsidRDefault="00304263" w:rsidP="00A03146">
            <w:pPr>
              <w:widowControl/>
              <w:pBdr>
                <w:top w:val="nil"/>
                <w:left w:val="nil"/>
                <w:bottom w:val="nil"/>
                <w:right w:val="nil"/>
                <w:between w:val="nil"/>
              </w:pBdr>
              <w:tabs>
                <w:tab w:val="right" w:pos="8505"/>
                <w:tab w:val="right" w:pos="8789"/>
              </w:tabs>
              <w:spacing w:after="200" w:line="300" w:lineRule="auto"/>
              <w:ind w:left="1586"/>
              <w:jc w:val="center"/>
              <w:rPr>
                <w:rFonts w:asciiTheme="majorHAnsi" w:eastAsia="Montserrat" w:hAnsiTheme="majorHAnsi" w:cstheme="majorHAnsi"/>
                <w:b w:val="0"/>
                <w:color w:val="323232"/>
                <w:sz w:val="20"/>
                <w:szCs w:val="20"/>
              </w:rPr>
            </w:pPr>
            <w:r w:rsidRPr="00E80BF4">
              <w:rPr>
                <w:rFonts w:asciiTheme="majorHAnsi" w:hAnsiTheme="majorHAnsi" w:cstheme="majorHAnsi"/>
                <w:color w:val="323232"/>
                <w:sz w:val="32"/>
                <w:szCs w:val="32"/>
              </w:rPr>
              <w:t>39</w:t>
            </w:r>
            <w:r w:rsidRPr="00E80BF4">
              <w:rPr>
                <w:rFonts w:asciiTheme="majorHAnsi" w:eastAsia="Calibri" w:hAnsiTheme="majorHAnsi" w:cstheme="majorHAnsi"/>
                <w:b w:val="0"/>
                <w:color w:val="323232"/>
                <w:sz w:val="20"/>
                <w:szCs w:val="20"/>
              </w:rPr>
              <w:br/>
              <w:t>We sent emails to over 39 organisations and individuals</w:t>
            </w:r>
          </w:p>
        </w:tc>
        <w:tc>
          <w:tcPr>
            <w:tcW w:w="2573" w:type="dxa"/>
            <w:gridSpan w:val="2"/>
            <w:vAlign w:val="top"/>
          </w:tcPr>
          <w:p w14:paraId="00000074" w14:textId="5598AE8A" w:rsidR="00304263" w:rsidRPr="001A5A07" w:rsidRDefault="0021407D" w:rsidP="00CE5F5B">
            <w:pPr>
              <w:widowControl/>
              <w:pBdr>
                <w:top w:val="nil"/>
                <w:left w:val="nil"/>
                <w:bottom w:val="nil"/>
                <w:right w:val="nil"/>
                <w:between w:val="nil"/>
              </w:pBdr>
              <w:tabs>
                <w:tab w:val="right" w:pos="8505"/>
                <w:tab w:val="right" w:pos="8789"/>
              </w:tabs>
              <w:spacing w:after="200" w:line="30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Montserrat" w:hAnsiTheme="majorHAnsi" w:cstheme="majorHAnsi"/>
                <w:b w:val="0"/>
                <w:bCs/>
                <w:color w:val="auto"/>
                <w:sz w:val="20"/>
                <w:szCs w:val="20"/>
              </w:rPr>
            </w:pPr>
            <w:sdt>
              <w:sdtPr>
                <w:rPr>
                  <w:rFonts w:asciiTheme="majorHAnsi" w:hAnsiTheme="majorHAnsi" w:cstheme="majorHAnsi"/>
                  <w:sz w:val="32"/>
                  <w:szCs w:val="32"/>
                </w:rPr>
                <w:tag w:val="goog_rdk_0"/>
                <w:id w:val="1394924335"/>
                <w:showingPlcHdr/>
              </w:sdtPr>
              <w:sdtEndPr/>
              <w:sdtContent>
                <w:r w:rsidR="00017D35" w:rsidRPr="00CA29B7">
                  <w:rPr>
                    <w:rFonts w:asciiTheme="majorHAnsi" w:hAnsiTheme="majorHAnsi" w:cstheme="majorHAnsi"/>
                    <w:sz w:val="32"/>
                    <w:szCs w:val="32"/>
                  </w:rPr>
                  <w:t xml:space="preserve">     </w:t>
                </w:r>
              </w:sdtContent>
            </w:sdt>
            <w:r w:rsidR="00304263" w:rsidRPr="00CA29B7">
              <w:rPr>
                <w:rFonts w:asciiTheme="majorHAnsi" w:hAnsiTheme="majorHAnsi" w:cstheme="majorHAnsi"/>
                <w:sz w:val="32"/>
                <w:szCs w:val="32"/>
              </w:rPr>
              <w:t>3</w:t>
            </w:r>
            <w:r w:rsidR="00F26FBF" w:rsidRPr="00CA29B7">
              <w:rPr>
                <w:rFonts w:asciiTheme="majorHAnsi" w:hAnsiTheme="majorHAnsi" w:cstheme="majorHAnsi"/>
                <w:sz w:val="32"/>
                <w:szCs w:val="32"/>
              </w:rPr>
              <w:t>,</w:t>
            </w:r>
            <w:r w:rsidR="00304263" w:rsidRPr="00CA29B7">
              <w:rPr>
                <w:rFonts w:asciiTheme="majorHAnsi" w:hAnsiTheme="majorHAnsi" w:cstheme="majorHAnsi"/>
                <w:sz w:val="32"/>
                <w:szCs w:val="32"/>
              </w:rPr>
              <w:t>580+</w:t>
            </w:r>
            <w:r w:rsidR="00304263" w:rsidRPr="001A5A07">
              <w:rPr>
                <w:rFonts w:asciiTheme="majorHAnsi" w:hAnsiTheme="majorHAnsi" w:cstheme="majorHAnsi"/>
                <w:bCs/>
                <w:color w:val="auto"/>
                <w:sz w:val="20"/>
                <w:szCs w:val="20"/>
              </w:rPr>
              <w:br/>
            </w:r>
            <w:r w:rsidR="00304263" w:rsidRPr="001A5A07">
              <w:rPr>
                <w:rFonts w:asciiTheme="majorHAnsi" w:hAnsiTheme="majorHAnsi" w:cstheme="majorHAnsi"/>
                <w:b w:val="0"/>
                <w:color w:val="auto"/>
                <w:sz w:val="20"/>
                <w:szCs w:val="20"/>
              </w:rPr>
              <w:t>We reached a social media audience of more than 3</w:t>
            </w:r>
            <w:r w:rsidR="00F26FBF" w:rsidRPr="001A5A07">
              <w:rPr>
                <w:rFonts w:asciiTheme="majorHAnsi" w:hAnsiTheme="majorHAnsi" w:cstheme="majorHAnsi"/>
                <w:b w:val="0"/>
                <w:color w:val="auto"/>
                <w:sz w:val="20"/>
                <w:szCs w:val="20"/>
              </w:rPr>
              <w:t>,</w:t>
            </w:r>
            <w:r w:rsidR="00304263" w:rsidRPr="001A5A07">
              <w:rPr>
                <w:rFonts w:asciiTheme="majorHAnsi" w:hAnsiTheme="majorHAnsi" w:cstheme="majorHAnsi"/>
                <w:b w:val="0"/>
                <w:color w:val="auto"/>
                <w:sz w:val="20"/>
                <w:szCs w:val="20"/>
              </w:rPr>
              <w:t>580.</w:t>
            </w:r>
          </w:p>
        </w:tc>
        <w:tc>
          <w:tcPr>
            <w:tcW w:w="2289" w:type="dxa"/>
            <w:gridSpan w:val="2"/>
            <w:vAlign w:val="top"/>
          </w:tcPr>
          <w:p w14:paraId="00000076" w14:textId="766F099C" w:rsidR="00304263" w:rsidRPr="001A5A07" w:rsidRDefault="00CA29B7" w:rsidP="00CE5F5B">
            <w:pPr>
              <w:widowControl/>
              <w:pBdr>
                <w:top w:val="nil"/>
                <w:left w:val="nil"/>
                <w:bottom w:val="nil"/>
                <w:right w:val="nil"/>
                <w:between w:val="nil"/>
              </w:pBdr>
              <w:tabs>
                <w:tab w:val="right" w:pos="8505"/>
                <w:tab w:val="right" w:pos="8789"/>
              </w:tabs>
              <w:spacing w:after="200" w:line="30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Montserrat" w:hAnsiTheme="majorHAnsi" w:cstheme="majorHAnsi"/>
                <w:b w:val="0"/>
                <w:color w:val="auto"/>
                <w:sz w:val="20"/>
                <w:szCs w:val="20"/>
              </w:rPr>
            </w:pPr>
            <w:r w:rsidRPr="001A5A07">
              <w:rPr>
                <w:rFonts w:asciiTheme="majorHAnsi" w:hAnsiTheme="majorHAnsi" w:cstheme="majorHAnsi"/>
                <w:sz w:val="32"/>
                <w:szCs w:val="32"/>
              </w:rPr>
              <w:t>3</w:t>
            </w:r>
            <w:r w:rsidR="00304263" w:rsidRPr="001A5A07">
              <w:rPr>
                <w:rFonts w:asciiTheme="majorHAnsi" w:hAnsiTheme="majorHAnsi" w:cstheme="majorHAnsi"/>
                <w:color w:val="auto"/>
                <w:sz w:val="32"/>
                <w:szCs w:val="32"/>
              </w:rPr>
              <w:br/>
            </w:r>
            <w:r w:rsidR="00304263" w:rsidRPr="001A5A07">
              <w:rPr>
                <w:rFonts w:asciiTheme="majorHAnsi" w:hAnsiTheme="majorHAnsi" w:cstheme="majorHAnsi"/>
                <w:b w:val="0"/>
                <w:bCs/>
                <w:color w:val="auto"/>
                <w:sz w:val="20"/>
                <w:szCs w:val="20"/>
              </w:rPr>
              <w:t xml:space="preserve">We received </w:t>
            </w:r>
            <w:r w:rsidRPr="001A5A07">
              <w:rPr>
                <w:rFonts w:asciiTheme="majorHAnsi" w:hAnsiTheme="majorHAnsi" w:cstheme="majorHAnsi"/>
                <w:b w:val="0"/>
                <w:bCs/>
                <w:color w:val="auto"/>
                <w:sz w:val="20"/>
                <w:szCs w:val="20"/>
              </w:rPr>
              <w:t xml:space="preserve">2 </w:t>
            </w:r>
            <w:r w:rsidR="00304263" w:rsidRPr="001A5A07">
              <w:rPr>
                <w:rFonts w:asciiTheme="majorHAnsi" w:hAnsiTheme="majorHAnsi" w:cstheme="majorHAnsi"/>
                <w:b w:val="0"/>
                <w:bCs/>
                <w:color w:val="auto"/>
                <w:sz w:val="20"/>
                <w:szCs w:val="20"/>
              </w:rPr>
              <w:t>item</w:t>
            </w:r>
            <w:r w:rsidRPr="001A5A07">
              <w:rPr>
                <w:rFonts w:asciiTheme="majorHAnsi" w:hAnsiTheme="majorHAnsi" w:cstheme="majorHAnsi"/>
                <w:b w:val="0"/>
                <w:bCs/>
                <w:color w:val="auto"/>
                <w:sz w:val="20"/>
                <w:szCs w:val="20"/>
              </w:rPr>
              <w:t>s</w:t>
            </w:r>
            <w:r w:rsidR="00304263" w:rsidRPr="001A5A07">
              <w:rPr>
                <w:rFonts w:asciiTheme="majorHAnsi" w:hAnsiTheme="majorHAnsi" w:cstheme="majorHAnsi"/>
                <w:b w:val="0"/>
                <w:bCs/>
                <w:color w:val="auto"/>
                <w:sz w:val="20"/>
                <w:szCs w:val="20"/>
              </w:rPr>
              <w:t xml:space="preserve"> of written feedback</w:t>
            </w:r>
            <w:r w:rsidRPr="001A5A07">
              <w:rPr>
                <w:rFonts w:asciiTheme="majorHAnsi" w:hAnsiTheme="majorHAnsi" w:cstheme="majorHAnsi"/>
                <w:b w:val="0"/>
                <w:bCs/>
                <w:color w:val="auto"/>
                <w:sz w:val="20"/>
                <w:szCs w:val="20"/>
              </w:rPr>
              <w:t xml:space="preserve"> and 1 telephone call.</w:t>
            </w:r>
            <w:r w:rsidRPr="001A5A07">
              <w:rPr>
                <w:rFonts w:asciiTheme="majorHAnsi" w:hAnsiTheme="majorHAnsi" w:cstheme="majorHAnsi"/>
                <w:color w:val="auto"/>
                <w:sz w:val="20"/>
                <w:szCs w:val="20"/>
              </w:rPr>
              <w:t xml:space="preserve"> </w:t>
            </w:r>
          </w:p>
        </w:tc>
      </w:tr>
      <w:tr w:rsidR="00560B36" w:rsidRPr="00060DB4" w14:paraId="2B9CB324" w14:textId="77777777" w:rsidTr="001A5A07">
        <w:trPr>
          <w:trHeight w:val="202"/>
        </w:trPr>
        <w:tc>
          <w:tcPr>
            <w:cnfStyle w:val="001000000000" w:firstRow="0" w:lastRow="0" w:firstColumn="1" w:lastColumn="0" w:oddVBand="0" w:evenVBand="0" w:oddHBand="0" w:evenHBand="0" w:firstRowFirstColumn="0" w:firstRowLastColumn="0" w:lastRowFirstColumn="0" w:lastRowLastColumn="0"/>
            <w:tcW w:w="2860" w:type="dxa"/>
            <w:shd w:val="clear" w:color="auto" w:fill="F2F2F2" w:themeFill="background1" w:themeFillShade="F2"/>
          </w:tcPr>
          <w:p w14:paraId="00000078" w14:textId="77777777" w:rsidR="003B3F85" w:rsidRPr="00060DB4" w:rsidRDefault="003B3F85" w:rsidP="00060DB4">
            <w:pPr>
              <w:widowControl/>
              <w:tabs>
                <w:tab w:val="right" w:pos="8505"/>
                <w:tab w:val="right" w:pos="8789"/>
              </w:tabs>
              <w:spacing w:after="200" w:line="300" w:lineRule="auto"/>
              <w:jc w:val="left"/>
              <w:rPr>
                <w:rFonts w:asciiTheme="majorHAnsi" w:eastAsia="Calibri" w:hAnsiTheme="majorHAnsi" w:cstheme="majorHAnsi"/>
                <w:b w:val="0"/>
                <w:color w:val="323232"/>
                <w:sz w:val="16"/>
                <w:szCs w:val="16"/>
              </w:rPr>
            </w:pPr>
          </w:p>
        </w:tc>
        <w:tc>
          <w:tcPr>
            <w:tcW w:w="2431" w:type="dxa"/>
            <w:gridSpan w:val="2"/>
            <w:shd w:val="clear" w:color="auto" w:fill="F2F2F2" w:themeFill="background1" w:themeFillShade="F2"/>
          </w:tcPr>
          <w:p w14:paraId="00000079" w14:textId="77777777" w:rsidR="003B3F85" w:rsidRPr="00060DB4" w:rsidRDefault="003B3F85">
            <w:pPr>
              <w:widowControl/>
              <w:pBdr>
                <w:top w:val="nil"/>
                <w:left w:val="nil"/>
                <w:bottom w:val="nil"/>
                <w:right w:val="nil"/>
                <w:between w:val="nil"/>
              </w:pBdr>
              <w:tabs>
                <w:tab w:val="right" w:pos="8505"/>
                <w:tab w:val="right" w:pos="8789"/>
              </w:tabs>
              <w:spacing w:after="200" w:line="300" w:lineRule="auto"/>
              <w:jc w:val="lef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val="0"/>
                <w:color w:val="323232"/>
                <w:sz w:val="16"/>
                <w:szCs w:val="16"/>
              </w:rPr>
            </w:pPr>
          </w:p>
        </w:tc>
        <w:tc>
          <w:tcPr>
            <w:tcW w:w="2002" w:type="dxa"/>
            <w:gridSpan w:val="2"/>
            <w:shd w:val="clear" w:color="auto" w:fill="F2F2F2" w:themeFill="background1" w:themeFillShade="F2"/>
          </w:tcPr>
          <w:p w14:paraId="0000007A" w14:textId="77777777" w:rsidR="003B3F85" w:rsidRPr="00060DB4" w:rsidRDefault="003B3F85">
            <w:pPr>
              <w:widowControl/>
              <w:pBdr>
                <w:top w:val="nil"/>
                <w:left w:val="nil"/>
                <w:bottom w:val="nil"/>
                <w:right w:val="nil"/>
                <w:between w:val="nil"/>
              </w:pBdr>
              <w:tabs>
                <w:tab w:val="right" w:pos="8505"/>
                <w:tab w:val="right" w:pos="8789"/>
              </w:tabs>
              <w:spacing w:after="200" w:line="300" w:lineRule="auto"/>
              <w:jc w:val="lef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val="0"/>
                <w:color w:val="323232"/>
                <w:sz w:val="16"/>
                <w:szCs w:val="16"/>
              </w:rPr>
            </w:pPr>
          </w:p>
        </w:tc>
        <w:tc>
          <w:tcPr>
            <w:tcW w:w="3002" w:type="dxa"/>
            <w:gridSpan w:val="2"/>
            <w:shd w:val="clear" w:color="auto" w:fill="F2F2F2" w:themeFill="background1" w:themeFillShade="F2"/>
          </w:tcPr>
          <w:p w14:paraId="0000007B" w14:textId="77777777" w:rsidR="003B3F85" w:rsidRPr="00060DB4" w:rsidRDefault="003B3F85">
            <w:pPr>
              <w:widowControl/>
              <w:pBdr>
                <w:top w:val="nil"/>
                <w:left w:val="nil"/>
                <w:bottom w:val="nil"/>
                <w:right w:val="nil"/>
                <w:between w:val="nil"/>
              </w:pBdr>
              <w:tabs>
                <w:tab w:val="right" w:pos="8505"/>
                <w:tab w:val="right" w:pos="8789"/>
              </w:tabs>
              <w:spacing w:after="200" w:line="300" w:lineRule="auto"/>
              <w:jc w:val="lef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val="0"/>
                <w:color w:val="323232"/>
                <w:sz w:val="16"/>
                <w:szCs w:val="16"/>
              </w:rPr>
            </w:pPr>
          </w:p>
        </w:tc>
      </w:tr>
    </w:tbl>
    <w:p w14:paraId="0000007C" w14:textId="168E6529" w:rsidR="003B3F85" w:rsidRPr="00060DB4" w:rsidRDefault="003B3F85" w:rsidP="001A5A07">
      <w:pPr>
        <w:pBdr>
          <w:top w:val="single" w:sz="4" w:space="18" w:color="000000"/>
          <w:left w:val="nil"/>
          <w:bottom w:val="nil"/>
          <w:right w:val="nil"/>
          <w:between w:val="nil"/>
        </w:pBdr>
        <w:tabs>
          <w:tab w:val="right" w:pos="8505"/>
          <w:tab w:val="right" w:pos="8789"/>
        </w:tabs>
        <w:spacing w:line="300" w:lineRule="auto"/>
        <w:rPr>
          <w:color w:val="323232"/>
          <w:sz w:val="16"/>
          <w:szCs w:val="16"/>
        </w:rPr>
      </w:pPr>
    </w:p>
    <w:sectPr w:rsidR="003B3F85" w:rsidRPr="00060DB4" w:rsidSect="00A03146">
      <w:headerReference w:type="even" r:id="rId12"/>
      <w:headerReference w:type="default" r:id="rId13"/>
      <w:footerReference w:type="default" r:id="rId14"/>
      <w:headerReference w:type="first" r:id="rId15"/>
      <w:footerReference w:type="first" r:id="rId16"/>
      <w:pgSz w:w="11906" w:h="16838"/>
      <w:pgMar w:top="2410" w:right="707" w:bottom="1701" w:left="851"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29A9" w14:textId="77777777" w:rsidR="00303968" w:rsidRDefault="00303968">
      <w:pPr>
        <w:spacing w:after="0" w:line="240" w:lineRule="auto"/>
      </w:pPr>
      <w:r>
        <w:separator/>
      </w:r>
    </w:p>
  </w:endnote>
  <w:endnote w:type="continuationSeparator" w:id="0">
    <w:p w14:paraId="0EEC8A36" w14:textId="77777777" w:rsidR="00303968" w:rsidRDefault="0030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0357A356" w:rsidR="003B3F85" w:rsidRDefault="008569F6">
    <w:pPr>
      <w:pBdr>
        <w:top w:val="nil"/>
        <w:left w:val="nil"/>
        <w:bottom w:val="nil"/>
        <w:right w:val="nil"/>
        <w:between w:val="nil"/>
      </w:pBdr>
      <w:tabs>
        <w:tab w:val="center" w:pos="4513"/>
        <w:tab w:val="right" w:pos="9026"/>
      </w:tabs>
      <w:spacing w:after="0" w:line="240" w:lineRule="auto"/>
      <w:jc w:val="center"/>
      <w:rPr>
        <w:color w:val="000000"/>
      </w:rPr>
    </w:pPr>
    <w:r>
      <w:rPr>
        <w:rFonts w:ascii="Montserrat" w:eastAsia="Montserrat" w:hAnsi="Montserrat" w:cs="Montserrat"/>
        <w:noProof/>
        <w:color w:val="000000"/>
      </w:rPr>
      <w:drawing>
        <wp:inline distT="0" distB="0" distL="0" distR="0" wp14:anchorId="0451A2B1" wp14:editId="4ADB1D12">
          <wp:extent cx="6570980" cy="630555"/>
          <wp:effectExtent l="0" t="0" r="0" b="0"/>
          <wp:docPr id="44" name="Picture 44" descr="Your Say web address footer banner and ACT government logo"/>
          <wp:cNvGraphicFramePr/>
          <a:graphic xmlns:a="http://schemas.openxmlformats.org/drawingml/2006/main">
            <a:graphicData uri="http://schemas.openxmlformats.org/drawingml/2006/picture">
              <pic:pic xmlns:pic="http://schemas.openxmlformats.org/drawingml/2006/picture">
                <pic:nvPicPr>
                  <pic:cNvPr id="0" name="image1.png" descr="Your Say web address footer banner and ACT government logo"/>
                  <pic:cNvPicPr preferRelativeResize="0"/>
                </pic:nvPicPr>
                <pic:blipFill>
                  <a:blip r:embed="rId1"/>
                  <a:srcRect/>
                  <a:stretch>
                    <a:fillRect/>
                  </a:stretch>
                </pic:blipFill>
                <pic:spPr>
                  <a:xfrm>
                    <a:off x="0" y="0"/>
                    <a:ext cx="6570980" cy="630555"/>
                  </a:xfrm>
                  <a:prstGeom prst="rect">
                    <a:avLst/>
                  </a:prstGeom>
                  <a:ln/>
                </pic:spPr>
              </pic:pic>
            </a:graphicData>
          </a:graphic>
        </wp:inline>
      </w:drawing>
    </w:r>
    <w:r>
      <w:rPr>
        <w:color w:val="000000"/>
      </w:rPr>
      <w:fldChar w:fldCharType="begin"/>
    </w:r>
    <w:r>
      <w:rPr>
        <w:color w:val="000000"/>
      </w:rPr>
      <w:instrText>PAGE</w:instrText>
    </w:r>
    <w:r>
      <w:rPr>
        <w:color w:val="000000"/>
      </w:rPr>
      <w:fldChar w:fldCharType="separate"/>
    </w:r>
    <w:r w:rsidR="00B47865">
      <w:rPr>
        <w:noProof/>
        <w:color w:val="000000"/>
      </w:rPr>
      <w:t>1</w:t>
    </w:r>
    <w:r>
      <w:rPr>
        <w:color w:val="000000"/>
      </w:rPr>
      <w:fldChar w:fldCharType="end"/>
    </w:r>
  </w:p>
  <w:p w14:paraId="39A91DFF" w14:textId="77777777" w:rsidR="00426D94" w:rsidRDefault="00426D94" w:rsidP="00BE1B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3B3F85" w:rsidRDefault="008569F6">
    <w:pPr>
      <w:pBdr>
        <w:top w:val="nil"/>
        <w:left w:val="nil"/>
        <w:bottom w:val="nil"/>
        <w:right w:val="nil"/>
        <w:between w:val="nil"/>
      </w:pBdr>
      <w:tabs>
        <w:tab w:val="right" w:pos="8505"/>
        <w:tab w:val="right" w:pos="8789"/>
      </w:tabs>
      <w:spacing w:line="300" w:lineRule="auto"/>
      <w:rPr>
        <w:rFonts w:ascii="Montserrat" w:eastAsia="Montserrat" w:hAnsi="Montserrat" w:cs="Montserrat"/>
        <w:color w:val="323232"/>
        <w:sz w:val="25"/>
        <w:szCs w:val="25"/>
      </w:rPr>
    </w:pPr>
    <w:r>
      <w:rPr>
        <w:rFonts w:ascii="Montserrat" w:eastAsia="Montserrat" w:hAnsi="Montserrat" w:cs="Montserrat"/>
        <w:color w:val="323232"/>
        <w:sz w:val="36"/>
        <w:szCs w:val="36"/>
      </w:rPr>
      <w:br/>
    </w:r>
    <w:r>
      <w:rPr>
        <w:rFonts w:ascii="Montserrat" w:eastAsia="Montserrat" w:hAnsi="Montserrat" w:cs="Montserrat"/>
        <w:noProof/>
        <w:color w:val="323232"/>
        <w:sz w:val="25"/>
        <w:szCs w:val="25"/>
      </w:rPr>
      <w:drawing>
        <wp:inline distT="0" distB="0" distL="0" distR="0" wp14:anchorId="37523DCA" wp14:editId="691946DF">
          <wp:extent cx="1034308" cy="531284"/>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34308" cy="531284"/>
                  </a:xfrm>
                  <a:prstGeom prst="rect">
                    <a:avLst/>
                  </a:prstGeom>
                  <a:ln/>
                </pic:spPr>
              </pic:pic>
            </a:graphicData>
          </a:graphic>
        </wp:inline>
      </w:drawing>
    </w:r>
    <w:r>
      <w:rPr>
        <w:noProof/>
        <w:color w:val="323232"/>
        <w:sz w:val="24"/>
        <w:szCs w:val="24"/>
      </w:rPr>
      <mc:AlternateContent>
        <mc:Choice Requires="wps">
          <w:drawing>
            <wp:inline distT="0" distB="0" distL="0" distR="0" wp14:anchorId="09C0C6B6" wp14:editId="4393E499">
              <wp:extent cx="7570470" cy="22225"/>
              <wp:effectExtent l="0" t="0" r="0" b="0"/>
              <wp:docPr id="11" name="Straight Arrow Connector 11" descr="When you replace the image in the header above please add alternative text for accessibility. Please also do a final accessibility check before uploading your Listening Report to YourSay and delete this instructional text box."/>
              <wp:cNvGraphicFramePr/>
              <a:graphic xmlns:a="http://schemas.openxmlformats.org/drawingml/2006/main">
                <a:graphicData uri="http://schemas.microsoft.com/office/word/2010/wordprocessingShape">
                  <wps:wsp>
                    <wps:cNvCnPr/>
                    <wps:spPr>
                      <a:xfrm>
                        <a:off x="1565528" y="3780000"/>
                        <a:ext cx="7560945" cy="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w:pict>
            <v:shapetype w14:anchorId="1D5A48DF" id="_x0000_t32" coordsize="21600,21600" o:spt="32" o:oned="t" path="m,l21600,21600e" filled="f">
              <v:path arrowok="t" fillok="f" o:connecttype="none"/>
              <o:lock v:ext="edit" shapetype="t"/>
            </v:shapetype>
            <v:shape id="Straight Arrow Connector 11" o:spid="_x0000_s1026" type="#_x0000_t32" alt="When you replace the image in the header above please add alternative text for accessibility. Please also do a final accessibility check before uploading your Listening Report to YourSay and delete this instructional text box." style="width:596.1pt;height:1.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">
              <v:stroke startarrowwidth="narrow" startarrowlength="short" endarrowwidth="narrow" endarrowlength="short"/>
              <w10:anchorlock/>
            </v:shape>
          </w:pict>
        </mc:Fallback>
      </mc:AlternateContent>
    </w:r>
    <w:hyperlink r:id="rId2">
      <w:r>
        <w:rPr>
          <w:rFonts w:ascii="Montserrat" w:eastAsia="Montserrat" w:hAnsi="Montserrat" w:cs="Montserrat"/>
          <w:color w:val="482D8C"/>
          <w:sz w:val="24"/>
          <w:szCs w:val="24"/>
        </w:rPr>
        <w:t>yoursay.act.gov.au</w:t>
      </w:r>
    </w:hyperlink>
    <w:r>
      <w:rPr>
        <w:rFonts w:ascii="Montserrat" w:eastAsia="Montserrat" w:hAnsi="Montserrat" w:cs="Montserrat"/>
        <w:color w:val="323232"/>
        <w:sz w:val="18"/>
        <w:szCs w:val="18"/>
      </w:rPr>
      <w:t xml:space="preserve"> </w:t>
    </w:r>
  </w:p>
  <w:p w14:paraId="00000084" w14:textId="77777777" w:rsidR="003B3F85" w:rsidRDefault="003B3F8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35A3" w14:textId="77777777" w:rsidR="00303968" w:rsidRDefault="00303968">
      <w:pPr>
        <w:spacing w:after="0" w:line="240" w:lineRule="auto"/>
      </w:pPr>
      <w:r>
        <w:separator/>
      </w:r>
    </w:p>
  </w:footnote>
  <w:footnote w:type="continuationSeparator" w:id="0">
    <w:p w14:paraId="43AC4217" w14:textId="77777777" w:rsidR="00303968" w:rsidRDefault="00303968">
      <w:pPr>
        <w:spacing w:after="0" w:line="240" w:lineRule="auto"/>
      </w:pPr>
      <w:r>
        <w:continuationSeparator/>
      </w:r>
    </w:p>
  </w:footnote>
  <w:footnote w:id="1">
    <w:p w14:paraId="0000007D" w14:textId="77777777" w:rsidR="003B3F85" w:rsidRDefault="008569F6">
      <w:pPr>
        <w:spacing w:line="240" w:lineRule="auto"/>
        <w:rPr>
          <w:sz w:val="20"/>
          <w:szCs w:val="20"/>
        </w:rPr>
      </w:pPr>
      <w:r>
        <w:rPr>
          <w:vertAlign w:val="superscript"/>
        </w:rPr>
        <w:footnoteRef/>
      </w:r>
      <w:r>
        <w:rPr>
          <w:sz w:val="20"/>
          <w:szCs w:val="20"/>
        </w:rPr>
        <w:t xml:space="preserve"> Keggins was the successful proponent on the other development sites in Lawson Stage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3B3F85" w:rsidRDefault="008569F6">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0" distR="0" simplePos="0" relativeHeight="251658240" behindDoc="0" locked="0" layoutInCell="1" hidden="0" allowOverlap="1" wp14:anchorId="44DA3B2C" wp14:editId="031CD630">
              <wp:simplePos x="0" y="0"/>
              <wp:positionH relativeFrom="column">
                <wp:posOffset>3035300</wp:posOffset>
              </wp:positionH>
              <wp:positionV relativeFrom="paragraph">
                <wp:posOffset>0</wp:posOffset>
              </wp:positionV>
              <wp:extent cx="462915" cy="46291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C603BDE" w14:textId="77777777" w:rsidR="003B3F85" w:rsidRDefault="008569F6">
                          <w:pPr>
                            <w:spacing w:line="249" w:lineRule="auto"/>
                            <w:textDirection w:val="btLr"/>
                          </w:pPr>
                          <w:r>
                            <w:rPr>
                              <w:color w:val="A80000"/>
                              <w:sz w:val="24"/>
                            </w:rPr>
                            <w:t>UNOFFICIAL</w:t>
                          </w:r>
                        </w:p>
                      </w:txbxContent>
                    </wps:txbx>
                    <wps:bodyPr spcFirstLastPara="1" wrap="square" lIns="0" tIns="0" rIns="0" bIns="0" anchor="t" anchorCtr="0">
                      <a:noAutofit/>
                    </wps:bodyPr>
                  </wps:wsp>
                </a:graphicData>
              </a:graphic>
            </wp:anchor>
          </w:drawing>
        </mc:Choice>
        <mc:Fallback>
          <w:pict>
            <v:rect w14:anchorId="44DA3B2C" id="Rectangle 1" o:spid="_x0000_s1026" style="position:absolute;margin-left:239pt;margin-top:0;width:36.45pt;height:36.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" filled="f" stroked="f">
              <v:textbox inset="0,0,0,0">
                <w:txbxContent>
                  <w:p w14:paraId="5C603BDE" w14:textId="77777777" w:rsidR="003B3F85" w:rsidRDefault="008569F6">
                    <w:pPr>
                      <w:spacing w:line="249" w:lineRule="auto"/>
                      <w:textDirection w:val="btLr"/>
                    </w:pPr>
                    <w:r>
                      <w:rPr>
                        <w:color w:val="A80000"/>
                        <w:sz w:val="24"/>
                      </w:rPr>
                      <w:t>UNOFFICIAL</w:t>
                    </w:r>
                  </w:p>
                </w:txbxContent>
              </v:textbox>
              <w10:wrap type="square"/>
            </v:rect>
          </w:pict>
        </mc:Fallback>
      </mc:AlternateContent>
    </w:r>
  </w:p>
  <w:p w14:paraId="62F14475" w14:textId="77777777" w:rsidR="00426D94" w:rsidRDefault="00426D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44CC381" w:rsidR="003B3F85" w:rsidRDefault="00FF76E6" w:rsidP="00A03146">
    <w:pPr>
      <w:pStyle w:val="Heading1"/>
      <w:ind w:hanging="709"/>
      <w:rPr>
        <w:i/>
        <w:color w:val="FFFFFF"/>
      </w:rPr>
    </w:pPr>
    <w:r>
      <w:rPr>
        <w:noProof/>
      </w:rPr>
      <w:drawing>
        <wp:inline distT="0" distB="0" distL="0" distR="0" wp14:anchorId="2EA7DF15" wp14:editId="5F096DC6">
          <wp:extent cx="7389277" cy="1077358"/>
          <wp:effectExtent l="0" t="0" r="2540" b="8890"/>
          <wp:docPr id="43" name="Picture 43" descr="This is a purple banner at the top of each page with the heading Your Say in white, and a panoramic photo of scenic land on a sunny day with patchy clouds in Law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is a purple banner at the top of each page with the heading Your Say in white, and a panoramic photo of scenic land on a sunny day with patchy clouds in Law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453" cy="1105377"/>
                  </a:xfrm>
                  <a:prstGeom prst="rect">
                    <a:avLst/>
                  </a:prstGeom>
                  <a:noFill/>
                  <a:ln>
                    <a:noFill/>
                  </a:ln>
                </pic:spPr>
              </pic:pic>
            </a:graphicData>
          </a:graphic>
        </wp:inline>
      </w:drawing>
    </w:r>
  </w:p>
  <w:p w14:paraId="39DC9D1C" w14:textId="77777777" w:rsidR="00426D94" w:rsidRDefault="00426D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3B3F85" w:rsidRDefault="008569F6">
    <w:pPr>
      <w:pBdr>
        <w:top w:val="nil"/>
        <w:left w:val="nil"/>
        <w:bottom w:val="nil"/>
        <w:right w:val="nil"/>
        <w:between w:val="nil"/>
      </w:pBdr>
      <w:tabs>
        <w:tab w:val="center" w:pos="4513"/>
        <w:tab w:val="right" w:pos="9026"/>
      </w:tabs>
      <w:spacing w:after="0" w:line="240" w:lineRule="auto"/>
      <w:rPr>
        <w:color w:val="000000"/>
      </w:rPr>
    </w:pPr>
    <w:r>
      <w:rPr>
        <w:b/>
        <w:noProof/>
        <w:color w:val="FFFFFF"/>
      </w:rPr>
      <mc:AlternateContent>
        <mc:Choice Requires="wps">
          <w:drawing>
            <wp:inline distT="0" distB="0" distL="0" distR="0" wp14:anchorId="52F711EC" wp14:editId="6B7765D8">
              <wp:extent cx="462915" cy="462915"/>
              <wp:effectExtent l="0" t="0" r="0" b="0"/>
              <wp:docPr id="10" name="Rectangle 10" descr="UNOFFIC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7FF70B65" w14:textId="77777777" w:rsidR="003B3F85" w:rsidRDefault="008569F6">
                          <w:pPr>
                            <w:spacing w:line="249" w:lineRule="auto"/>
                            <w:textDirection w:val="btLr"/>
                          </w:pPr>
                          <w:r>
                            <w:rPr>
                              <w:color w:val="A80000"/>
                              <w:sz w:val="24"/>
                            </w:rPr>
                            <w:t>UNOFFICIAL</w:t>
                          </w:r>
                        </w:p>
                      </w:txbxContent>
                    </wps:txbx>
                    <wps:bodyPr spcFirstLastPara="1" wrap="square" lIns="0" tIns="0" rIns="0" bIns="0" anchor="t" anchorCtr="0">
                      <a:noAutofit/>
                    </wps:bodyPr>
                  </wps:wsp>
                </a:graphicData>
              </a:graphic>
            </wp:inline>
          </w:drawing>
        </mc:Choice>
        <mc:Fallback>
          <w:pict>
            <v:rect w14:anchorId="52F711EC" id="Rectangle 10" o:spid="_x0000_s1027" alt="UNOFFICIAL" style="width:36.45pt;height:3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" filled="f" stroked="f">
              <v:textbox inset="0,0,0,0">
                <w:txbxContent>
                  <w:p w14:paraId="7FF70B65" w14:textId="77777777" w:rsidR="003B3F85" w:rsidRDefault="008569F6">
                    <w:pPr>
                      <w:spacing w:line="249" w:lineRule="auto"/>
                      <w:textDirection w:val="btLr"/>
                    </w:pPr>
                    <w:r>
                      <w:rPr>
                        <w:color w:val="A80000"/>
                        <w:sz w:val="24"/>
                      </w:rPr>
                      <w:t>UNOFFICIAL</w:t>
                    </w:r>
                  </w:p>
                </w:txbxContent>
              </v:textbox>
              <w10:anchorlock/>
            </v:rect>
          </w:pict>
        </mc:Fallback>
      </mc:AlternateContent>
    </w:r>
    <w:r>
      <w:rPr>
        <w:b/>
        <w:noProof/>
        <w:color w:val="FFFFFF"/>
      </w:rPr>
      <w:drawing>
        <wp:inline distT="0" distB="0" distL="0" distR="0" wp14:anchorId="5E8B0AE0" wp14:editId="172D1383">
          <wp:extent cx="8263699" cy="1965960"/>
          <wp:effectExtent l="0" t="0" r="0" b="0"/>
          <wp:docPr id="45" name="Picture 45" descr="ACT Government logo and Your Say purple banner. Photo of a young family picking carrots."/>
          <wp:cNvGraphicFramePr/>
          <a:graphic xmlns:a="http://schemas.openxmlformats.org/drawingml/2006/main">
            <a:graphicData uri="http://schemas.openxmlformats.org/drawingml/2006/picture">
              <pic:pic xmlns:pic="http://schemas.openxmlformats.org/drawingml/2006/picture">
                <pic:nvPicPr>
                  <pic:cNvPr id="0" name="image2.jpg" descr="ACT Government logo and Your Say purple banner. Photo of a young family picking carrots."/>
                  <pic:cNvPicPr preferRelativeResize="0"/>
                </pic:nvPicPr>
                <pic:blipFill>
                  <a:blip r:embed="rId1"/>
                  <a:srcRect/>
                  <a:stretch>
                    <a:fillRect/>
                  </a:stretch>
                </pic:blipFill>
                <pic:spPr>
                  <a:xfrm>
                    <a:off x="0" y="0"/>
                    <a:ext cx="8263699" cy="19659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F28"/>
    <w:multiLevelType w:val="multilevel"/>
    <w:tmpl w:val="E8103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EF4B92"/>
    <w:multiLevelType w:val="hybridMultilevel"/>
    <w:tmpl w:val="54A018C0"/>
    <w:lvl w:ilvl="0" w:tplc="0C090001">
      <w:start w:val="1"/>
      <w:numFmt w:val="bullet"/>
      <w:lvlText w:val=""/>
      <w:lvlJc w:val="left"/>
      <w:pPr>
        <w:ind w:left="766" w:hanging="360"/>
      </w:pPr>
      <w:rPr>
        <w:rFonts w:ascii="Symbol" w:hAnsi="Symbol" w:hint="default"/>
        <w:b w:val="0"/>
      </w:rPr>
    </w:lvl>
    <w:lvl w:ilvl="1" w:tplc="FFFFFFFF" w:tentative="1">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2" w15:restartNumberingAfterBreak="0">
    <w:nsid w:val="15A45E16"/>
    <w:multiLevelType w:val="multilevel"/>
    <w:tmpl w:val="808CE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E61107"/>
    <w:multiLevelType w:val="hybridMultilevel"/>
    <w:tmpl w:val="3EACA53E"/>
    <w:lvl w:ilvl="0" w:tplc="0C090001">
      <w:start w:val="1"/>
      <w:numFmt w:val="bullet"/>
      <w:lvlText w:val=""/>
      <w:lvlJc w:val="left"/>
      <w:pPr>
        <w:ind w:left="766" w:hanging="360"/>
      </w:pPr>
      <w:rPr>
        <w:rFonts w:ascii="Symbol" w:hAnsi="Symbol" w:hint="default"/>
        <w:b w:val="0"/>
      </w:rPr>
    </w:lvl>
    <w:lvl w:ilvl="1" w:tplc="FFFFFFFF" w:tentative="1">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4" w15:restartNumberingAfterBreak="0">
    <w:nsid w:val="455A4719"/>
    <w:multiLevelType w:val="multilevel"/>
    <w:tmpl w:val="BCCEE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742DF0"/>
    <w:multiLevelType w:val="hybridMultilevel"/>
    <w:tmpl w:val="7ED06008"/>
    <w:lvl w:ilvl="0" w:tplc="0C090001">
      <w:start w:val="1"/>
      <w:numFmt w:val="bullet"/>
      <w:lvlText w:val=""/>
      <w:lvlJc w:val="left"/>
      <w:pPr>
        <w:ind w:left="766" w:hanging="360"/>
      </w:pPr>
      <w:rPr>
        <w:rFonts w:ascii="Symbol" w:hAnsi="Symbol" w:hint="default"/>
        <w:b w:val="0"/>
      </w:rPr>
    </w:lvl>
    <w:lvl w:ilvl="1" w:tplc="FFFFFFFF" w:tentative="1">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6" w15:restartNumberingAfterBreak="0">
    <w:nsid w:val="7B8C74B1"/>
    <w:multiLevelType w:val="hybridMultilevel"/>
    <w:tmpl w:val="33DCF720"/>
    <w:lvl w:ilvl="0" w:tplc="0C090001">
      <w:start w:val="1"/>
      <w:numFmt w:val="bullet"/>
      <w:lvlText w:val=""/>
      <w:lvlJc w:val="left"/>
      <w:pPr>
        <w:ind w:left="766" w:hanging="360"/>
      </w:pPr>
      <w:rPr>
        <w:rFonts w:ascii="Symbol" w:hAnsi="Symbol" w:hint="default"/>
        <w:b w:val="0"/>
      </w:rPr>
    </w:lvl>
    <w:lvl w:ilvl="1" w:tplc="FFFFFFFF" w:tentative="1">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7" w15:restartNumberingAfterBreak="0">
    <w:nsid w:val="7E27793F"/>
    <w:multiLevelType w:val="multilevel"/>
    <w:tmpl w:val="54AEE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931A4C"/>
    <w:multiLevelType w:val="multilevel"/>
    <w:tmpl w:val="36B4F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75318358">
    <w:abstractNumId w:val="0"/>
  </w:num>
  <w:num w:numId="2" w16cid:durableId="1512720843">
    <w:abstractNumId w:val="7"/>
  </w:num>
  <w:num w:numId="3" w16cid:durableId="253366802">
    <w:abstractNumId w:val="2"/>
  </w:num>
  <w:num w:numId="4" w16cid:durableId="980310873">
    <w:abstractNumId w:val="4"/>
  </w:num>
  <w:num w:numId="5" w16cid:durableId="1736511991">
    <w:abstractNumId w:val="8"/>
  </w:num>
  <w:num w:numId="6" w16cid:durableId="1819347254">
    <w:abstractNumId w:val="1"/>
  </w:num>
  <w:num w:numId="7" w16cid:durableId="426582583">
    <w:abstractNumId w:val="5"/>
  </w:num>
  <w:num w:numId="8" w16cid:durableId="1516456419">
    <w:abstractNumId w:val="6"/>
  </w:num>
  <w:num w:numId="9" w16cid:durableId="1231186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85"/>
    <w:rsid w:val="00012C4F"/>
    <w:rsid w:val="00017D35"/>
    <w:rsid w:val="00060DB4"/>
    <w:rsid w:val="00061CE7"/>
    <w:rsid w:val="000C4DB8"/>
    <w:rsid w:val="001012ED"/>
    <w:rsid w:val="00127D47"/>
    <w:rsid w:val="001A5A07"/>
    <w:rsid w:val="0021407D"/>
    <w:rsid w:val="00222965"/>
    <w:rsid w:val="0026558E"/>
    <w:rsid w:val="00292808"/>
    <w:rsid w:val="002C4085"/>
    <w:rsid w:val="00303968"/>
    <w:rsid w:val="00304263"/>
    <w:rsid w:val="00306AB9"/>
    <w:rsid w:val="00361C05"/>
    <w:rsid w:val="003B3F85"/>
    <w:rsid w:val="003E037C"/>
    <w:rsid w:val="00426D94"/>
    <w:rsid w:val="00476B23"/>
    <w:rsid w:val="00504308"/>
    <w:rsid w:val="00560B36"/>
    <w:rsid w:val="00572132"/>
    <w:rsid w:val="005B08DD"/>
    <w:rsid w:val="006D566A"/>
    <w:rsid w:val="007A08A5"/>
    <w:rsid w:val="007D4B43"/>
    <w:rsid w:val="00800F00"/>
    <w:rsid w:val="0082315D"/>
    <w:rsid w:val="00845E7C"/>
    <w:rsid w:val="008569F6"/>
    <w:rsid w:val="00897CFE"/>
    <w:rsid w:val="00956F61"/>
    <w:rsid w:val="009633D3"/>
    <w:rsid w:val="00A03146"/>
    <w:rsid w:val="00B47865"/>
    <w:rsid w:val="00BB3885"/>
    <w:rsid w:val="00BC67F0"/>
    <w:rsid w:val="00BE1B04"/>
    <w:rsid w:val="00CA29B7"/>
    <w:rsid w:val="00CD27A8"/>
    <w:rsid w:val="00CE5F5B"/>
    <w:rsid w:val="00D100F4"/>
    <w:rsid w:val="00D543F0"/>
    <w:rsid w:val="00D967EA"/>
    <w:rsid w:val="00DB0D0E"/>
    <w:rsid w:val="00DB1B86"/>
    <w:rsid w:val="00DE3878"/>
    <w:rsid w:val="00E01D8A"/>
    <w:rsid w:val="00E74289"/>
    <w:rsid w:val="00E80BF4"/>
    <w:rsid w:val="00ED2221"/>
    <w:rsid w:val="00ED5DE5"/>
    <w:rsid w:val="00F03281"/>
    <w:rsid w:val="00F26FBF"/>
    <w:rsid w:val="00F8108D"/>
    <w:rsid w:val="00FF7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9BF50"/>
  <w15:docId w15:val="{E80175F7-8557-4C0E-8A3B-9A8AF5D3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AU" w:eastAsia="en-AU" w:bidi="ar-SA"/>
      </w:rPr>
    </w:rPrDefault>
    <w:pPrDefault>
      <w:pPr>
        <w:spacing w:after="200" w:line="25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360" w:after="120" w:line="380" w:lineRule="auto"/>
      <w:outlineLvl w:val="0"/>
    </w:pPr>
    <w:rPr>
      <w:smallCaps/>
      <w:color w:val="482D8C"/>
      <w:sz w:val="36"/>
      <w:szCs w:val="36"/>
    </w:rPr>
  </w:style>
  <w:style w:type="paragraph" w:styleId="Heading2">
    <w:name w:val="heading 2"/>
    <w:basedOn w:val="Normal"/>
    <w:next w:val="Normal"/>
    <w:uiPriority w:val="9"/>
    <w:unhideWhenUsed/>
    <w:qFormat/>
    <w:pPr>
      <w:keepNext/>
      <w:spacing w:before="240" w:after="60" w:line="300" w:lineRule="auto"/>
      <w:outlineLvl w:val="1"/>
    </w:pPr>
    <w:rPr>
      <w:smallCaps/>
      <w:color w:val="00AEEF"/>
      <w:sz w:val="32"/>
      <w:szCs w:val="32"/>
    </w:rPr>
  </w:style>
  <w:style w:type="paragraph" w:styleId="Heading3">
    <w:name w:val="heading 3"/>
    <w:basedOn w:val="Normal"/>
    <w:next w:val="Normal"/>
    <w:uiPriority w:val="9"/>
    <w:semiHidden/>
    <w:unhideWhenUsed/>
    <w:qFormat/>
    <w:pPr>
      <w:keepNext/>
      <w:spacing w:before="200" w:after="60" w:line="240" w:lineRule="auto"/>
      <w:outlineLvl w:val="2"/>
    </w:pPr>
    <w:rPr>
      <w:rFonts w:ascii="Arial" w:eastAsia="Arial" w:hAnsi="Arial" w:cs="Arial"/>
      <w:b/>
      <w:smallCaps/>
      <w:color w:val="323232"/>
      <w:sz w:val="24"/>
      <w:szCs w:val="24"/>
    </w:rPr>
  </w:style>
  <w:style w:type="paragraph" w:styleId="Heading4">
    <w:name w:val="heading 4"/>
    <w:basedOn w:val="Normal"/>
    <w:next w:val="Normal"/>
    <w:uiPriority w:val="9"/>
    <w:semiHidden/>
    <w:unhideWhenUsed/>
    <w:qFormat/>
    <w:pPr>
      <w:keepNext/>
      <w:spacing w:before="200" w:after="60" w:line="240" w:lineRule="auto"/>
      <w:outlineLvl w:val="3"/>
    </w:pPr>
    <w:rPr>
      <w:rFonts w:ascii="Arial" w:eastAsia="Arial" w:hAnsi="Arial" w:cs="Arial"/>
      <w:color w:val="482D8C"/>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680" w:lineRule="auto"/>
    </w:pPr>
    <w:rPr>
      <w:rFonts w:ascii="Arial" w:eastAsia="Arial" w:hAnsi="Arial" w:cs="Arial"/>
      <w:smallCaps/>
      <w:color w:val="00AEEF"/>
      <w:sz w:val="72"/>
      <w:szCs w:val="72"/>
    </w:rPr>
  </w:style>
  <w:style w:type="paragraph" w:styleId="Subtitle">
    <w:name w:val="Subtitle"/>
    <w:basedOn w:val="Normal"/>
    <w:next w:val="Normal"/>
    <w:uiPriority w:val="11"/>
    <w:qFormat/>
    <w:pPr>
      <w:spacing w:line="360" w:lineRule="auto"/>
    </w:pPr>
    <w:rPr>
      <w:rFonts w:ascii="Arial" w:eastAsia="Arial" w:hAnsi="Arial" w:cs="Arial"/>
      <w:smallCaps/>
      <w:color w:val="262626"/>
      <w:sz w:val="40"/>
      <w:szCs w:val="40"/>
    </w:rPr>
  </w:style>
  <w:style w:type="table" w:customStyle="1" w:styleId="a">
    <w:basedOn w:val="TableNormal"/>
    <w:pPr>
      <w:widowControl w:val="0"/>
      <w:spacing w:after="0" w:line="240" w:lineRule="auto"/>
      <w:jc w:val="right"/>
    </w:pPr>
    <w:rPr>
      <w:rFonts w:ascii="Arial" w:eastAsia="Arial" w:hAnsi="Arial" w:cs="Arial"/>
      <w:b/>
      <w:color w:val="000000"/>
    </w:rPr>
    <w:tblPr>
      <w:tblStyleRowBandSize w:val="1"/>
      <w:tblStyleColBandSize w:val="1"/>
      <w:tblCellMar>
        <w:left w:w="115" w:type="dxa"/>
        <w:right w:w="115" w:type="dxa"/>
      </w:tblCellMar>
    </w:tblPr>
    <w:tcPr>
      <w:shd w:val="clear" w:color="auto" w:fill="DDFEFC"/>
      <w:vAlign w:val="center"/>
    </w:tcPr>
  </w:style>
  <w:style w:type="table" w:customStyle="1" w:styleId="a0">
    <w:basedOn w:val="TableNormal"/>
    <w:pPr>
      <w:widowControl w:val="0"/>
      <w:spacing w:after="0" w:line="240" w:lineRule="auto"/>
      <w:jc w:val="right"/>
    </w:pPr>
    <w:rPr>
      <w:rFonts w:ascii="Arial" w:eastAsia="Arial" w:hAnsi="Arial" w:cs="Arial"/>
      <w:b/>
      <w:color w:val="000000"/>
    </w:rPr>
    <w:tblPr>
      <w:tblStyleRowBandSize w:val="1"/>
      <w:tblStyleColBandSize w:val="1"/>
      <w:tblCellMar>
        <w:left w:w="115" w:type="dxa"/>
        <w:right w:w="115" w:type="dxa"/>
      </w:tblCellMar>
    </w:tblPr>
    <w:tcPr>
      <w:shd w:val="clear" w:color="auto" w:fill="DDFEFC"/>
      <w:vAlign w:val="center"/>
    </w:tcPr>
    <w:tblStylePr w:type="firstRow">
      <w:pPr>
        <w:jc w:val="left"/>
      </w:pPr>
      <w:rPr>
        <w:rFonts w:ascii="Arial" w:eastAsia="Arial" w:hAnsi="Arial" w:cs="Arial"/>
        <w:b w:val="0"/>
        <w:color w:val="FFFFFF"/>
        <w:sz w:val="21"/>
        <w:szCs w:val="21"/>
      </w:rPr>
      <w:tblPr/>
      <w:tcPr>
        <w:shd w:val="clear" w:color="auto" w:fill="482D8C"/>
      </w:tcPr>
    </w:tblStylePr>
    <w:tblStylePr w:type="lastRow">
      <w:rPr>
        <w:b/>
        <w:color w:val="00AEEF"/>
      </w:rPr>
      <w:tblPr/>
      <w:tcPr>
        <w:tcBorders>
          <w:top w:val="single" w:sz="12" w:space="0" w:color="000000"/>
        </w:tcBorders>
        <w:shd w:val="clear" w:color="auto" w:fill="FFFFFF"/>
      </w:tcPr>
    </w:tblStylePr>
    <w:tblStylePr w:type="firstCol">
      <w:rPr>
        <w:b/>
      </w:rPr>
    </w:tblStylePr>
    <w:tblStylePr w:type="lastCol">
      <w:rPr>
        <w:b/>
      </w:rPr>
    </w:tblStylePr>
    <w:tblStylePr w:type="band1Horz">
      <w:tblPr/>
      <w:tcPr>
        <w:shd w:val="clear" w:color="auto" w:fill="FFFFFF"/>
      </w:tcPr>
    </w:tblStylePr>
  </w:style>
  <w:style w:type="table" w:customStyle="1" w:styleId="a1">
    <w:basedOn w:val="TableNormal"/>
    <w:pPr>
      <w:widowControl w:val="0"/>
      <w:spacing w:after="0" w:line="240" w:lineRule="auto"/>
      <w:jc w:val="right"/>
    </w:pPr>
    <w:rPr>
      <w:rFonts w:ascii="Arial" w:eastAsia="Arial" w:hAnsi="Arial" w:cs="Arial"/>
      <w:b/>
      <w:color w:val="000000"/>
    </w:rPr>
    <w:tblPr>
      <w:tblStyleRowBandSize w:val="1"/>
      <w:tblStyleColBandSize w:val="1"/>
      <w:tblCellMar>
        <w:left w:w="115" w:type="dxa"/>
        <w:right w:w="115" w:type="dxa"/>
      </w:tblCellMar>
    </w:tblPr>
    <w:tcPr>
      <w:shd w:val="clear" w:color="auto" w:fill="DDFEFC"/>
      <w:vAlign w:val="center"/>
    </w:tcPr>
    <w:tblStylePr w:type="firstRow">
      <w:pPr>
        <w:jc w:val="left"/>
      </w:pPr>
      <w:rPr>
        <w:rFonts w:ascii="Arial" w:eastAsia="Arial" w:hAnsi="Arial" w:cs="Arial"/>
        <w:b w:val="0"/>
        <w:color w:val="FFFFFF"/>
        <w:sz w:val="21"/>
        <w:szCs w:val="21"/>
      </w:rPr>
      <w:tblPr/>
      <w:tcPr>
        <w:shd w:val="clear" w:color="auto" w:fill="482D8C"/>
      </w:tcPr>
    </w:tblStylePr>
    <w:tblStylePr w:type="lastRow">
      <w:rPr>
        <w:b/>
        <w:color w:val="00AEEF"/>
      </w:rPr>
      <w:tblPr/>
      <w:tcPr>
        <w:tcBorders>
          <w:top w:val="single" w:sz="12" w:space="0" w:color="000000"/>
        </w:tcBorders>
        <w:shd w:val="clear" w:color="auto" w:fill="FFFFFF"/>
      </w:tcPr>
    </w:tblStylePr>
    <w:tblStylePr w:type="firstCol">
      <w:rPr>
        <w:b/>
      </w:rPr>
    </w:tblStylePr>
    <w:tblStylePr w:type="lastCol">
      <w:rPr>
        <w:b/>
      </w:rPr>
    </w:tblStylePr>
    <w:tblStylePr w:type="band1Horz">
      <w:tblPr/>
      <w:tcPr>
        <w:shd w:val="clear" w:color="auto" w:fill="FFFFFF"/>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03281"/>
    <w:pPr>
      <w:spacing w:after="0" w:line="240" w:lineRule="auto"/>
    </w:pPr>
  </w:style>
  <w:style w:type="paragraph" w:styleId="Footer">
    <w:name w:val="footer"/>
    <w:basedOn w:val="Normal"/>
    <w:link w:val="FooterChar"/>
    <w:uiPriority w:val="99"/>
    <w:unhideWhenUsed/>
    <w:rsid w:val="00FF7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E6"/>
  </w:style>
  <w:style w:type="paragraph" w:customStyle="1" w:styleId="Tableheadbold">
    <w:name w:val="Table head bold"/>
    <w:basedOn w:val="Normal"/>
    <w:next w:val="Normal"/>
    <w:qFormat/>
    <w:rsid w:val="00292808"/>
    <w:pPr>
      <w:spacing w:after="0" w:line="250" w:lineRule="exact"/>
    </w:pPr>
    <w:rPr>
      <w:rFonts w:eastAsia="Times New Roman" w:cs="Times New Roman"/>
      <w:b/>
      <w:sz w:val="24"/>
    </w:rPr>
  </w:style>
  <w:style w:type="table" w:styleId="ColorfulList-Accent5">
    <w:name w:val="Colorful List Accent 5"/>
    <w:basedOn w:val="TableNormal"/>
    <w:uiPriority w:val="72"/>
    <w:rsid w:val="00292808"/>
    <w:pPr>
      <w:spacing w:after="0" w:line="240" w:lineRule="auto"/>
    </w:pPr>
    <w:rPr>
      <w:rFonts w:asciiTheme="minorHAnsi" w:eastAsiaTheme="minorHAnsi" w:hAnsiTheme="minorHAnsi" w:cstheme="minorBidi"/>
      <w:color w:val="000000" w:themeColor="text1"/>
      <w:sz w:val="22"/>
      <w:szCs w:val="22"/>
      <w:lang w:eastAsia="en-US"/>
    </w:rPr>
    <w:tblPr>
      <w:tblStyleRowBandSize w:val="1"/>
      <w:tblBorders>
        <w:insideV w:val="single" w:sz="4" w:space="0" w:color="FFFFFF" w:themeColor="background1"/>
      </w:tblBorders>
      <w:tblCellMar>
        <w:top w:w="113" w:type="dxa"/>
        <w:bottom w:w="113" w:type="dxa"/>
      </w:tblCellMar>
    </w:tblPr>
    <w:tcPr>
      <w:shd w:val="clear" w:color="auto" w:fill="F2DBDB"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EEECE1" w:themeFill="background2"/>
      </w:tcPr>
    </w:tblStylePr>
    <w:tblStylePr w:type="lastRow">
      <w:rPr>
        <w:b/>
        <w:bCs/>
        <w:color w:val="1F497D"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paragraph" w:customStyle="1" w:styleId="bodytextreverse">
    <w:name w:val="body text reverse"/>
    <w:basedOn w:val="Normal"/>
    <w:qFormat/>
    <w:rsid w:val="00292808"/>
    <w:pPr>
      <w:spacing w:line="270" w:lineRule="exact"/>
    </w:pPr>
    <w:rPr>
      <w:rFonts w:asciiTheme="minorHAnsi" w:eastAsiaTheme="minorHAnsi" w:hAnsiTheme="minorHAnsi" w:cs="Times New Roman"/>
      <w:noProof/>
      <w:kern w:val="22"/>
      <w:sz w:val="22"/>
    </w:rPr>
  </w:style>
  <w:style w:type="paragraph" w:styleId="CommentSubject">
    <w:name w:val="annotation subject"/>
    <w:basedOn w:val="CommentText"/>
    <w:next w:val="CommentText"/>
    <w:link w:val="CommentSubjectChar"/>
    <w:uiPriority w:val="99"/>
    <w:semiHidden/>
    <w:unhideWhenUsed/>
    <w:rsid w:val="00504308"/>
    <w:rPr>
      <w:b/>
      <w:bCs/>
    </w:rPr>
  </w:style>
  <w:style w:type="character" w:customStyle="1" w:styleId="CommentSubjectChar">
    <w:name w:val="Comment Subject Char"/>
    <w:basedOn w:val="CommentTextChar"/>
    <w:link w:val="CommentSubject"/>
    <w:uiPriority w:val="99"/>
    <w:semiHidden/>
    <w:rsid w:val="005043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rsayconversations.act.gov.au/LawsonMixedUseSite"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yoursayconversations.act.gov.au/LawsonMixedUseSi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FEB93B0D38B3BDFE05400144FFB2061" version="1.0.0">
  <systemFields>
    <field name="Objective-Id">
      <value order="0">A45111420</value>
    </field>
    <field name="Objective-Title">
      <value order="0">20240103 Lawson_mixed_use_listening-reportv4_FINAL</value>
    </field>
    <field name="Objective-Description">
      <value order="0"/>
    </field>
    <field name="Objective-CreationStamp">
      <value order="0">2024-01-03T06:32:54Z</value>
    </field>
    <field name="Objective-IsApproved">
      <value order="0">false</value>
    </field>
    <field name="Objective-IsPublished">
      <value order="0">true</value>
    </field>
    <field name="Objective-DatePublished">
      <value order="0">2024-01-09T23:47:32Z</value>
    </field>
    <field name="Objective-ModificationStamp">
      <value order="0">2024-01-09T23:47:49Z</value>
    </field>
    <field name="Objective-Owner">
      <value order="0">Natalie Bishop</value>
    </field>
    <field name="Objective-Path">
      <value order="0">Whole of ACT Government:SLA - Suburban Land Agency:07. Media, Marketing and Communications:14. Engagement:02. ENGAGEMENT PROJECTS:Lawson:Lawson Mixed-Use Site AD:Reports</value>
    </field>
    <field name="Objective-Parent">
      <value order="0">Reports</value>
    </field>
    <field name="Objective-State">
      <value order="0">Published</value>
    </field>
    <field name="Objective-VersionId">
      <value order="0">vA56467078</value>
    </field>
    <field name="Objective-Version">
      <value order="0">5.0</value>
    </field>
    <field name="Objective-VersionNumber">
      <value order="0">8</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SLA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06KZcb3Wv0TZQHJZWPw9qELWpw==">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</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1B5BFAB-B2F4-4F06-8FD3-4B9C191B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Bishop, Natalie</dc:creator>
  <cp:lastModifiedBy>Bejrova, Eliska</cp:lastModifiedBy>
  <cp:revision>5</cp:revision>
  <dcterms:created xsi:type="dcterms:W3CDTF">2024-01-16T00:09:00Z</dcterms:created>
  <dcterms:modified xsi:type="dcterms:W3CDTF">2024-01-17T23:48:00Z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VersionId">
    <vt:lpwstr>vA56467078</vt:lpwstr>
  </property>
  <property fmtid="{D5CDD505-2E9C-101B-9397-08002B2CF9AE}" pid="3" name="ClassificationContentMarkingHeaderText">
    <vt:lpwstr>UNOFFICIAL</vt:lpwstr>
  </property>
  <property fmtid="{D5CDD505-2E9C-101B-9397-08002B2CF9AE}" pid="4" name="Objective-Path">
    <vt:lpwstr>Whole of ACT Government:SLA - Suburban Land Agency:07. Media, Marketing and Communications:14. Engagement:02. ENGAGEMENT PROJECTS:Lawson:Lawson Mixed-Use Site AD:Reports:</vt:lpwstr>
  </property>
  <property fmtid="{D5CDD505-2E9C-101B-9397-08002B2CF9AE}" pid="5" name="ContentTypeId">
    <vt:lpwstr>0x010100A31FF32C03328B468352F0B1728EFD2C</vt:lpwstr>
  </property>
  <property fmtid="{D5CDD505-2E9C-101B-9397-08002B2CF9AE}" pid="6" name="Objective-Transaction Reference">
    <vt:lpwstr/>
  </property>
  <property fmtid="{D5CDD505-2E9C-101B-9397-08002B2CF9AE}" pid="7" name="Objective-VersionComment">
    <vt:lpwstr/>
  </property>
  <property fmtid="{D5CDD505-2E9C-101B-9397-08002B2CF9AE}" pid="8" name="Objective-IsPublished">
    <vt:bool>true</vt:bool>
  </property>
  <property fmtid="{D5CDD505-2E9C-101B-9397-08002B2CF9AE}" pid="9" name="MSIP_Label_f0349623-a0c6-4136-a66a-705a611e2698_Method">
    <vt:lpwstr>Privileged</vt:lpwstr>
  </property>
  <property fmtid="{D5CDD505-2E9C-101B-9397-08002B2CF9AE}" pid="10" name="Objective-Covers Period From">
    <vt:lpwstr/>
  </property>
  <property fmtid="{D5CDD505-2E9C-101B-9397-08002B2CF9AE}" pid="11" name="Objective-State">
    <vt:lpwstr>Published</vt:lpwstr>
  </property>
  <property fmtid="{D5CDD505-2E9C-101B-9397-08002B2CF9AE}" pid="12" name="Objective-Covers Period To">
    <vt:lpwstr/>
  </property>
  <property fmtid="{D5CDD505-2E9C-101B-9397-08002B2CF9AE}" pid="13" name="Objective-IsApproved">
    <vt:bool>false</vt:bool>
  </property>
  <property fmtid="{D5CDD505-2E9C-101B-9397-08002B2CF9AE}" pid="14" name="Objective-CreationStamp">
    <vt:filetime>2024-01-03T06:32:54Z</vt:filetime>
  </property>
  <property fmtid="{D5CDD505-2E9C-101B-9397-08002B2CF9AE}" pid="15" name="Objective-Document Type">
    <vt:lpwstr>0-Document</vt:lpwstr>
  </property>
  <property fmtid="{D5CDD505-2E9C-101B-9397-08002B2CF9AE}" pid="16" name="Objective-Jurisdiction">
    <vt:lpwstr>ACT</vt:lpwstr>
  </property>
  <property fmtid="{D5CDD505-2E9C-101B-9397-08002B2CF9AE}" pid="17" name="Objective-Parent">
    <vt:lpwstr>Reports</vt:lpwstr>
  </property>
  <property fmtid="{D5CDD505-2E9C-101B-9397-08002B2CF9AE}" pid="18" name="MSIP_Label_f0349623-a0c6-4136-a66a-705a611e2698_Enabled">
    <vt:lpwstr>true</vt:lpwstr>
  </property>
  <property fmtid="{D5CDD505-2E9C-101B-9397-08002B2CF9AE}" pid="19" name="Objective-Places">
    <vt:lpwstr/>
  </property>
  <property fmtid="{D5CDD505-2E9C-101B-9397-08002B2CF9AE}" pid="20" name="Objective-VersionNumber">
    <vt:r8>8</vt:r8>
  </property>
  <property fmtid="{D5CDD505-2E9C-101B-9397-08002B2CF9AE}" pid="21" name="Objective-DatePublished">
    <vt:filetime>2024-01-09T23:47:32Z</vt:filetime>
  </property>
  <property fmtid="{D5CDD505-2E9C-101B-9397-08002B2CF9AE}" pid="22" name="Objective-ModificationStamp">
    <vt:filetime>2024-01-09T23:47:49Z</vt:filetime>
  </property>
  <property fmtid="{D5CDD505-2E9C-101B-9397-08002B2CF9AE}" pid="23" name="Objective-Caveats">
    <vt:lpwstr/>
  </property>
  <property fmtid="{D5CDD505-2E9C-101B-9397-08002B2CF9AE}" pid="24" name="Objective-Document Created By">
    <vt:lpwstr/>
  </property>
  <property fmtid="{D5CDD505-2E9C-101B-9397-08002B2CF9AE}" pid="25" name="MSIP_Label_f0349623-a0c6-4136-a66a-705a611e2698_SiteId">
    <vt:lpwstr>b46c1908-0334-4236-b978-585ee88e4199</vt:lpwstr>
  </property>
  <property fmtid="{D5CDD505-2E9C-101B-9397-08002B2CF9AE}" pid="26" name="Objective-Id">
    <vt:lpwstr>A45111420</vt:lpwstr>
  </property>
  <property fmtid="{D5CDD505-2E9C-101B-9397-08002B2CF9AE}" pid="27" name="Objective-Owner">
    <vt:lpwstr>Natalie Bishop</vt:lpwstr>
  </property>
  <property fmtid="{D5CDD505-2E9C-101B-9397-08002B2CF9AE}" pid="28" name="Objective-Comment">
    <vt:lpwstr/>
  </property>
  <property fmtid="{D5CDD505-2E9C-101B-9397-08002B2CF9AE}" pid="29" name="MSIP_Label_f0349623-a0c6-4136-a66a-705a611e2698_ContentBits">
    <vt:lpwstr>1</vt:lpwstr>
  </property>
  <property fmtid="{D5CDD505-2E9C-101B-9397-08002B2CF9AE}" pid="30" name="Objective-Customers">
    <vt:lpwstr/>
  </property>
  <property fmtid="{D5CDD505-2E9C-101B-9397-08002B2CF9AE}" pid="31" name="Objective-Document Created On">
    <vt:lpwstr/>
  </property>
  <property fmtid="{D5CDD505-2E9C-101B-9397-08002B2CF9AE}" pid="32" name="MSIP_Label_f0349623-a0c6-4136-a66a-705a611e2698_SetDate">
    <vt:lpwstr>2021-08-03T04:05:49Z</vt:lpwstr>
  </property>
  <property fmtid="{D5CDD505-2E9C-101B-9397-08002B2CF9AE}" pid="33" name="MSIP_Label_f0349623-a0c6-4136-a66a-705a611e2698_Name">
    <vt:lpwstr>f0349623-a0c6-4136-a66a-705a611e2698</vt:lpwstr>
  </property>
  <property fmtid="{D5CDD505-2E9C-101B-9397-08002B2CF9AE}" pid="34" name="Objective-Classification">
    <vt:lpwstr>[Inherited - none]</vt:lpwstr>
  </property>
  <property fmtid="{D5CDD505-2E9C-101B-9397-08002B2CF9AE}" pid="35" name="MSIP_Label_f0349623-a0c6-4136-a66a-705a611e2698_ActionId">
    <vt:lpwstr>898cd4b3-1860-4b8b-83d8-6b3d32eea7df</vt:lpwstr>
  </property>
  <property fmtid="{D5CDD505-2E9C-101B-9397-08002B2CF9AE}" pid="36" name="Objective-FileNumber">
    <vt:lpwstr/>
  </property>
  <property fmtid="{D5CDD505-2E9C-101B-9397-08002B2CF9AE}" pid="37" name="ClassificationContentMarkingHeaderFontProps">
    <vt:lpwstr>#a80000,12,Calibri</vt:lpwstr>
  </property>
  <property fmtid="{D5CDD505-2E9C-101B-9397-08002B2CF9AE}" pid="38" name="Objective-Version">
    <vt:lpwstr>5.0</vt:lpwstr>
  </property>
  <property fmtid="{D5CDD505-2E9C-101B-9397-08002B2CF9AE}" pid="39" name="Objective-Owner Agency">
    <vt:lpwstr>SLA</vt:lpwstr>
  </property>
  <property fmtid="{D5CDD505-2E9C-101B-9397-08002B2CF9AE}" pid="40" name="Objective-Language">
    <vt:lpwstr>English (en)</vt:lpwstr>
  </property>
  <property fmtid="{D5CDD505-2E9C-101B-9397-08002B2CF9AE}" pid="41" name="Objective-Description">
    <vt:lpwstr/>
  </property>
  <property fmtid="{D5CDD505-2E9C-101B-9397-08002B2CF9AE}" pid="42" name="Objective-Title">
    <vt:lpwstr>20240103 Lawson_mixed_use_listening-reportv4_FINAL</vt:lpwstr>
  </property>
  <property fmtid="{D5CDD505-2E9C-101B-9397-08002B2CF9AE}" pid="43" name="ClassificationContentMarkingHeaderShapeIds">
    <vt:lpwstr>2,3,4</vt:lpwstr>
  </property>
</Properties>
</file>