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BD7" w:rsidRDefault="00E65E4B" w:rsidP="00AE6BD7"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-129540</wp:posOffset>
            </wp:positionH>
            <wp:positionV relativeFrom="page">
              <wp:align>top</wp:align>
            </wp:positionV>
            <wp:extent cx="7548245" cy="10688955"/>
            <wp:effectExtent l="0" t="0" r="0" b="0"/>
            <wp:wrapNone/>
            <wp:docPr id="6" name="Picture 1" descr="Arts ACT-cover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s ACT-cover backgrou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36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9001125</wp:posOffset>
                </wp:positionV>
                <wp:extent cx="2303780" cy="1107440"/>
                <wp:effectExtent l="0" t="0" r="0" b="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1A2" w:rsidRPr="000016B9" w:rsidRDefault="000A61A2" w:rsidP="00AE6BD7">
                            <w:pPr>
                              <w:pStyle w:val="Intro"/>
                              <w:rPr>
                                <w:caps/>
                                <w:color w:val="FFFFFF"/>
                              </w:rPr>
                            </w:pPr>
                            <w:r>
                              <w:rPr>
                                <w:caps/>
                                <w:color w:val="FFFFFF"/>
                              </w:rPr>
                              <w:t>chief minister, treasury and economic development directorate</w:t>
                            </w:r>
                          </w:p>
                          <w:p w:rsidR="000A61A2" w:rsidRPr="000016B9" w:rsidRDefault="00E7391D" w:rsidP="00AE6BD7">
                            <w:pPr>
                              <w:pStyle w:val="Intro"/>
                              <w:rPr>
                                <w:caps/>
                                <w:color w:val="FFFFFF"/>
                              </w:rPr>
                            </w:pPr>
                            <w:r>
                              <w:rPr>
                                <w:caps/>
                                <w:color w:val="FFFFFF"/>
                              </w:rPr>
                              <w:t>January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708.75pt;width:181.4pt;height:87.2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uLStQIAALs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" filled="f" stroked="f">
                <v:textbox style="mso-fit-shape-to-text:t">
                  <w:txbxContent>
                    <w:p w:rsidR="000A61A2" w:rsidRPr="000016B9" w:rsidRDefault="000A61A2" w:rsidP="00AE6BD7">
                      <w:pPr>
                        <w:pStyle w:val="Intro"/>
                        <w:rPr>
                          <w:caps/>
                          <w:color w:val="FFFFFF"/>
                        </w:rPr>
                      </w:pPr>
                      <w:r>
                        <w:rPr>
                          <w:caps/>
                          <w:color w:val="FFFFFF"/>
                        </w:rPr>
                        <w:t>chief minister, treasury and economic development directorate</w:t>
                      </w:r>
                    </w:p>
                    <w:p w:rsidR="000A61A2" w:rsidRPr="000016B9" w:rsidRDefault="00E7391D" w:rsidP="00AE6BD7">
                      <w:pPr>
                        <w:pStyle w:val="Intro"/>
                        <w:rPr>
                          <w:caps/>
                          <w:color w:val="FFFFFF"/>
                        </w:rPr>
                      </w:pPr>
                      <w:r>
                        <w:rPr>
                          <w:caps/>
                          <w:color w:val="FFFFFF"/>
                        </w:rPr>
                        <w:t>January 2018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AE6BD7" w:rsidRDefault="00AE6BD7" w:rsidP="00AE6BD7"/>
    <w:p w:rsidR="00AE6BD7" w:rsidRDefault="00AE6BD7" w:rsidP="00AE6BD7"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128270</wp:posOffset>
            </wp:positionH>
            <wp:positionV relativeFrom="page">
              <wp:posOffset>7164705</wp:posOffset>
            </wp:positionV>
            <wp:extent cx="1415415" cy="725170"/>
            <wp:effectExtent l="19050" t="0" r="0" b="0"/>
            <wp:wrapSquare wrapText="bothSides"/>
            <wp:docPr id="2" name="Picture 4" descr="ACTGov_inline_blac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Gov_inline_black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6BD7" w:rsidRDefault="00743619" w:rsidP="00AE6BD7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4320540</wp:posOffset>
                </wp:positionV>
                <wp:extent cx="4197985" cy="2705100"/>
                <wp:effectExtent l="0" t="0" r="0" b="381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1A2" w:rsidRDefault="000A61A2" w:rsidP="00AE6BD7">
                            <w:pPr>
                              <w:pStyle w:val="Title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Hughes Shops Artwork</w:t>
                            </w:r>
                          </w:p>
                          <w:p w:rsidR="000A61A2" w:rsidRDefault="000A61A2" w:rsidP="00AE6BD7">
                            <w:pPr>
                              <w:pStyle w:val="Subtitle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Community Consultation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340.2pt;width:330.55pt;height:2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" filled="f" stroked="f">
                <v:textbox>
                  <w:txbxContent>
                    <w:p w:rsidR="000A61A2" w:rsidRDefault="000A61A2" w:rsidP="00AE6BD7">
                      <w:pPr>
                        <w:pStyle w:val="Title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Hughes Shops Artwork</w:t>
                      </w:r>
                    </w:p>
                    <w:p w:rsidR="000A61A2" w:rsidRDefault="000A61A2" w:rsidP="00AE6BD7">
                      <w:pPr>
                        <w:pStyle w:val="Subtitle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Community Consultation Report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6BD7">
        <w:br w:type="page"/>
      </w:r>
    </w:p>
    <w:p w:rsidR="002D33BC" w:rsidRPr="002D33BC" w:rsidRDefault="002D33BC">
      <w:pPr>
        <w:pStyle w:val="TOC1"/>
        <w:rPr>
          <w:color w:val="808080" w:themeColor="background1" w:themeShade="80"/>
        </w:rPr>
      </w:pPr>
      <w:r w:rsidRPr="002D33BC">
        <w:rPr>
          <w:color w:val="808080" w:themeColor="background1" w:themeShade="80"/>
        </w:rPr>
        <w:lastRenderedPageBreak/>
        <w:t>Content</w:t>
      </w:r>
    </w:p>
    <w:p w:rsidR="00260375" w:rsidRDefault="00C50247">
      <w:pPr>
        <w:pStyle w:val="TOC1"/>
        <w:rPr>
          <w:rFonts w:asciiTheme="minorHAnsi" w:eastAsiaTheme="minorEastAsia" w:hAnsiTheme="minorHAnsi" w:cstheme="minorBidi"/>
          <w:caps w:val="0"/>
          <w:color w:val="auto"/>
          <w:sz w:val="22"/>
          <w:szCs w:val="22"/>
        </w:rPr>
      </w:pPr>
      <w:r>
        <w:fldChar w:fldCharType="begin"/>
      </w:r>
      <w:r w:rsidR="00C34A60">
        <w:instrText xml:space="preserve"> TOC \o "1-3" \u </w:instrText>
      </w:r>
      <w:r>
        <w:fldChar w:fldCharType="separate"/>
      </w:r>
      <w:r w:rsidR="00260375">
        <w:t>acknowledgement of country</w:t>
      </w:r>
      <w:r w:rsidR="00260375">
        <w:tab/>
      </w:r>
      <w:r>
        <w:fldChar w:fldCharType="begin"/>
      </w:r>
      <w:r w:rsidR="00260375">
        <w:instrText xml:space="preserve"> PAGEREF _Toc491766346 \h </w:instrText>
      </w:r>
      <w:r>
        <w:fldChar w:fldCharType="separate"/>
      </w:r>
      <w:r w:rsidR="00417E45">
        <w:t>3</w:t>
      </w:r>
      <w:r>
        <w:fldChar w:fldCharType="end"/>
      </w:r>
    </w:p>
    <w:p w:rsidR="00260375" w:rsidRDefault="00260375">
      <w:pPr>
        <w:pStyle w:val="TOC1"/>
        <w:rPr>
          <w:rFonts w:asciiTheme="minorHAnsi" w:eastAsiaTheme="minorEastAsia" w:hAnsiTheme="minorHAnsi" w:cstheme="minorBidi"/>
          <w:caps w:val="0"/>
          <w:color w:val="auto"/>
          <w:sz w:val="22"/>
          <w:szCs w:val="22"/>
        </w:rPr>
      </w:pPr>
      <w:r w:rsidRPr="008D2386">
        <w:rPr>
          <w:rFonts w:eastAsia="Times New Roman"/>
        </w:rPr>
        <w:t>Introduction</w:t>
      </w:r>
      <w:r>
        <w:tab/>
      </w:r>
      <w:r w:rsidR="00C50247">
        <w:fldChar w:fldCharType="begin"/>
      </w:r>
      <w:r>
        <w:instrText xml:space="preserve"> PAGEREF _Toc491766347 \h </w:instrText>
      </w:r>
      <w:r w:rsidR="00C50247">
        <w:fldChar w:fldCharType="separate"/>
      </w:r>
      <w:r w:rsidR="00417E45">
        <w:t>4</w:t>
      </w:r>
      <w:r w:rsidR="00C50247">
        <w:fldChar w:fldCharType="end"/>
      </w:r>
    </w:p>
    <w:p w:rsidR="00260375" w:rsidRDefault="00260375">
      <w:pPr>
        <w:pStyle w:val="TOC1"/>
        <w:rPr>
          <w:rFonts w:asciiTheme="minorHAnsi" w:eastAsiaTheme="minorEastAsia" w:hAnsiTheme="minorHAnsi" w:cstheme="minorBidi"/>
          <w:caps w:val="0"/>
          <w:color w:val="auto"/>
          <w:sz w:val="22"/>
          <w:szCs w:val="22"/>
        </w:rPr>
      </w:pPr>
      <w:r w:rsidRPr="008D2386">
        <w:rPr>
          <w:rFonts w:eastAsia="Times New Roman"/>
        </w:rPr>
        <w:t>What We Wanted To Know</w:t>
      </w:r>
      <w:r>
        <w:tab/>
      </w:r>
      <w:r w:rsidR="00C50247">
        <w:fldChar w:fldCharType="begin"/>
      </w:r>
      <w:r>
        <w:instrText xml:space="preserve"> PAGEREF _Toc491766348 \h </w:instrText>
      </w:r>
      <w:r w:rsidR="00C50247">
        <w:fldChar w:fldCharType="separate"/>
      </w:r>
      <w:r w:rsidR="00417E45">
        <w:t>5</w:t>
      </w:r>
      <w:r w:rsidR="00C50247">
        <w:fldChar w:fldCharType="end"/>
      </w:r>
    </w:p>
    <w:p w:rsidR="00260375" w:rsidRDefault="00260375">
      <w:pPr>
        <w:pStyle w:val="TOC1"/>
        <w:rPr>
          <w:rFonts w:asciiTheme="minorHAnsi" w:eastAsiaTheme="minorEastAsia" w:hAnsiTheme="minorHAnsi" w:cstheme="minorBidi"/>
          <w:caps w:val="0"/>
          <w:color w:val="auto"/>
          <w:sz w:val="22"/>
          <w:szCs w:val="22"/>
        </w:rPr>
      </w:pPr>
      <w:r>
        <w:t>How We Did It</w:t>
      </w:r>
      <w:r>
        <w:tab/>
      </w:r>
      <w:r w:rsidR="00C50247">
        <w:fldChar w:fldCharType="begin"/>
      </w:r>
      <w:r>
        <w:instrText xml:space="preserve"> PAGEREF _Toc491766349 \h </w:instrText>
      </w:r>
      <w:r w:rsidR="00C50247">
        <w:fldChar w:fldCharType="separate"/>
      </w:r>
      <w:r w:rsidR="00417E45">
        <w:t>5</w:t>
      </w:r>
      <w:r w:rsidR="00C50247">
        <w:fldChar w:fldCharType="end"/>
      </w:r>
    </w:p>
    <w:p w:rsidR="00260375" w:rsidRDefault="00260375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r w:rsidRPr="008D2386">
        <w:rPr>
          <w:noProof/>
        </w:rPr>
        <w:t>Your Say Survey</w:t>
      </w:r>
      <w:r>
        <w:rPr>
          <w:noProof/>
        </w:rPr>
        <w:tab/>
      </w:r>
      <w:r w:rsidR="00C50247">
        <w:rPr>
          <w:noProof/>
        </w:rPr>
        <w:fldChar w:fldCharType="begin"/>
      </w:r>
      <w:r>
        <w:rPr>
          <w:noProof/>
        </w:rPr>
        <w:instrText xml:space="preserve"> PAGEREF _Toc491766350 \h </w:instrText>
      </w:r>
      <w:r w:rsidR="00C50247">
        <w:rPr>
          <w:noProof/>
        </w:rPr>
      </w:r>
      <w:r w:rsidR="00C50247">
        <w:rPr>
          <w:noProof/>
        </w:rPr>
        <w:fldChar w:fldCharType="separate"/>
      </w:r>
      <w:r w:rsidR="00417E45">
        <w:rPr>
          <w:noProof/>
        </w:rPr>
        <w:t>5</w:t>
      </w:r>
      <w:r w:rsidR="00C50247">
        <w:rPr>
          <w:noProof/>
        </w:rPr>
        <w:fldChar w:fldCharType="end"/>
      </w:r>
    </w:p>
    <w:p w:rsidR="00260375" w:rsidRDefault="00260375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r w:rsidRPr="008D2386">
        <w:rPr>
          <w:noProof/>
        </w:rPr>
        <w:t>Online Submissions:</w:t>
      </w:r>
      <w:r>
        <w:rPr>
          <w:noProof/>
        </w:rPr>
        <w:tab/>
      </w:r>
      <w:r w:rsidR="00C50247">
        <w:rPr>
          <w:noProof/>
        </w:rPr>
        <w:fldChar w:fldCharType="begin"/>
      </w:r>
      <w:r>
        <w:rPr>
          <w:noProof/>
        </w:rPr>
        <w:instrText xml:space="preserve"> PAGEREF _Toc491766351 \h </w:instrText>
      </w:r>
      <w:r w:rsidR="00C50247">
        <w:rPr>
          <w:noProof/>
        </w:rPr>
      </w:r>
      <w:r w:rsidR="00C50247">
        <w:rPr>
          <w:noProof/>
        </w:rPr>
        <w:fldChar w:fldCharType="separate"/>
      </w:r>
      <w:r w:rsidR="00417E45">
        <w:rPr>
          <w:noProof/>
        </w:rPr>
        <w:t>5</w:t>
      </w:r>
      <w:r w:rsidR="00C50247">
        <w:rPr>
          <w:noProof/>
        </w:rPr>
        <w:fldChar w:fldCharType="end"/>
      </w:r>
    </w:p>
    <w:p w:rsidR="00260375" w:rsidRDefault="00260375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r>
        <w:rPr>
          <w:noProof/>
        </w:rPr>
        <w:t>Hard Copy Submissions:</w:t>
      </w:r>
      <w:r>
        <w:rPr>
          <w:noProof/>
        </w:rPr>
        <w:tab/>
      </w:r>
      <w:r w:rsidR="00C50247">
        <w:rPr>
          <w:noProof/>
        </w:rPr>
        <w:fldChar w:fldCharType="begin"/>
      </w:r>
      <w:r>
        <w:rPr>
          <w:noProof/>
        </w:rPr>
        <w:instrText xml:space="preserve"> PAGEREF _Toc491766352 \h </w:instrText>
      </w:r>
      <w:r w:rsidR="00C50247">
        <w:rPr>
          <w:noProof/>
        </w:rPr>
      </w:r>
      <w:r w:rsidR="00C50247">
        <w:rPr>
          <w:noProof/>
        </w:rPr>
        <w:fldChar w:fldCharType="separate"/>
      </w:r>
      <w:r w:rsidR="00417E45">
        <w:rPr>
          <w:noProof/>
        </w:rPr>
        <w:t>6</w:t>
      </w:r>
      <w:r w:rsidR="00C50247">
        <w:rPr>
          <w:noProof/>
        </w:rPr>
        <w:fldChar w:fldCharType="end"/>
      </w:r>
    </w:p>
    <w:p w:rsidR="00260375" w:rsidRDefault="00260375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r w:rsidRPr="008D2386">
        <w:rPr>
          <w:noProof/>
        </w:rPr>
        <w:t>Face to face Engagement Stalls</w:t>
      </w:r>
      <w:r>
        <w:rPr>
          <w:noProof/>
        </w:rPr>
        <w:tab/>
      </w:r>
      <w:r w:rsidR="00C50247">
        <w:rPr>
          <w:noProof/>
        </w:rPr>
        <w:fldChar w:fldCharType="begin"/>
      </w:r>
      <w:r>
        <w:rPr>
          <w:noProof/>
        </w:rPr>
        <w:instrText xml:space="preserve"> PAGEREF _Toc491766353 \h </w:instrText>
      </w:r>
      <w:r w:rsidR="00C50247">
        <w:rPr>
          <w:noProof/>
        </w:rPr>
      </w:r>
      <w:r w:rsidR="00C50247">
        <w:rPr>
          <w:noProof/>
        </w:rPr>
        <w:fldChar w:fldCharType="separate"/>
      </w:r>
      <w:r w:rsidR="00417E45">
        <w:rPr>
          <w:noProof/>
        </w:rPr>
        <w:t>6</w:t>
      </w:r>
      <w:r w:rsidR="00C50247">
        <w:rPr>
          <w:noProof/>
        </w:rPr>
        <w:fldChar w:fldCharType="end"/>
      </w:r>
    </w:p>
    <w:p w:rsidR="00260375" w:rsidRDefault="00260375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r w:rsidRPr="008D2386">
        <w:rPr>
          <w:noProof/>
        </w:rPr>
        <w:t>Public Notification</w:t>
      </w:r>
      <w:r>
        <w:rPr>
          <w:noProof/>
        </w:rPr>
        <w:tab/>
      </w:r>
      <w:r w:rsidR="00C50247">
        <w:rPr>
          <w:noProof/>
        </w:rPr>
        <w:fldChar w:fldCharType="begin"/>
      </w:r>
      <w:r>
        <w:rPr>
          <w:noProof/>
        </w:rPr>
        <w:instrText xml:space="preserve"> PAGEREF _Toc491766354 \h </w:instrText>
      </w:r>
      <w:r w:rsidR="00C50247">
        <w:rPr>
          <w:noProof/>
        </w:rPr>
      </w:r>
      <w:r w:rsidR="00C50247">
        <w:rPr>
          <w:noProof/>
        </w:rPr>
        <w:fldChar w:fldCharType="separate"/>
      </w:r>
      <w:r w:rsidR="00417E45">
        <w:rPr>
          <w:noProof/>
        </w:rPr>
        <w:t>6</w:t>
      </w:r>
      <w:r w:rsidR="00C50247">
        <w:rPr>
          <w:noProof/>
        </w:rPr>
        <w:fldChar w:fldCharType="end"/>
      </w:r>
    </w:p>
    <w:p w:rsidR="00260375" w:rsidRDefault="00260375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r w:rsidRPr="008D2386">
        <w:rPr>
          <w:noProof/>
        </w:rPr>
        <w:t>Social Media</w:t>
      </w:r>
      <w:r>
        <w:rPr>
          <w:noProof/>
        </w:rPr>
        <w:tab/>
      </w:r>
      <w:r w:rsidR="00C50247">
        <w:rPr>
          <w:noProof/>
        </w:rPr>
        <w:fldChar w:fldCharType="begin"/>
      </w:r>
      <w:r>
        <w:rPr>
          <w:noProof/>
        </w:rPr>
        <w:instrText xml:space="preserve"> PAGEREF _Toc491766355 \h </w:instrText>
      </w:r>
      <w:r w:rsidR="00C50247">
        <w:rPr>
          <w:noProof/>
        </w:rPr>
      </w:r>
      <w:r w:rsidR="00C50247">
        <w:rPr>
          <w:noProof/>
        </w:rPr>
        <w:fldChar w:fldCharType="separate"/>
      </w:r>
      <w:r w:rsidR="00417E45">
        <w:rPr>
          <w:noProof/>
        </w:rPr>
        <w:t>6</w:t>
      </w:r>
      <w:r w:rsidR="00C50247">
        <w:rPr>
          <w:noProof/>
        </w:rPr>
        <w:fldChar w:fldCharType="end"/>
      </w:r>
    </w:p>
    <w:p w:rsidR="00260375" w:rsidRDefault="00260375">
      <w:pPr>
        <w:pStyle w:val="TOC1"/>
        <w:rPr>
          <w:rFonts w:asciiTheme="minorHAnsi" w:eastAsiaTheme="minorEastAsia" w:hAnsiTheme="minorHAnsi" w:cstheme="minorBidi"/>
          <w:caps w:val="0"/>
          <w:color w:val="auto"/>
          <w:sz w:val="22"/>
          <w:szCs w:val="22"/>
        </w:rPr>
      </w:pPr>
      <w:r>
        <w:t>What We Heard</w:t>
      </w:r>
      <w:r>
        <w:tab/>
      </w:r>
      <w:r w:rsidR="003231BF">
        <w:t>7</w:t>
      </w:r>
    </w:p>
    <w:p w:rsidR="00260375" w:rsidRDefault="00260375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r>
        <w:rPr>
          <w:noProof/>
        </w:rPr>
        <w:t>What do we love and celebrate about Hughes?</w:t>
      </w:r>
      <w:r>
        <w:rPr>
          <w:noProof/>
        </w:rPr>
        <w:tab/>
      </w:r>
      <w:r w:rsidR="003231BF">
        <w:rPr>
          <w:noProof/>
        </w:rPr>
        <w:t>7</w:t>
      </w:r>
    </w:p>
    <w:p w:rsidR="00260375" w:rsidRDefault="00260375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r>
        <w:rPr>
          <w:noProof/>
        </w:rPr>
        <w:t>Social Connections:</w:t>
      </w:r>
      <w:r>
        <w:rPr>
          <w:noProof/>
        </w:rPr>
        <w:tab/>
      </w:r>
      <w:r w:rsidR="003231BF">
        <w:rPr>
          <w:noProof/>
        </w:rPr>
        <w:t>7</w:t>
      </w:r>
    </w:p>
    <w:p w:rsidR="00260375" w:rsidRDefault="00260375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r>
        <w:rPr>
          <w:noProof/>
        </w:rPr>
        <w:t xml:space="preserve">What did </w:t>
      </w:r>
      <w:r w:rsidRPr="008D2386">
        <w:rPr>
          <w:i/>
          <w:noProof/>
        </w:rPr>
        <w:t xml:space="preserve">Stepping Out (Lady in Pearls) </w:t>
      </w:r>
      <w:r>
        <w:rPr>
          <w:noProof/>
        </w:rPr>
        <w:t>mean to the people of Hughes:</w:t>
      </w:r>
      <w:r>
        <w:rPr>
          <w:noProof/>
        </w:rPr>
        <w:tab/>
      </w:r>
      <w:r w:rsidR="003231BF">
        <w:rPr>
          <w:noProof/>
        </w:rPr>
        <w:t>8</w:t>
      </w:r>
    </w:p>
    <w:p w:rsidR="00260375" w:rsidRDefault="00260375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r>
        <w:rPr>
          <w:noProof/>
        </w:rPr>
        <w:t>What do residents imagine for a new artwork at the Hughes shops:</w:t>
      </w:r>
      <w:r>
        <w:rPr>
          <w:noProof/>
        </w:rPr>
        <w:tab/>
      </w:r>
      <w:r w:rsidR="00C50247">
        <w:rPr>
          <w:noProof/>
        </w:rPr>
        <w:fldChar w:fldCharType="begin"/>
      </w:r>
      <w:r>
        <w:rPr>
          <w:noProof/>
        </w:rPr>
        <w:instrText xml:space="preserve"> PAGEREF _Toc491766360 \h </w:instrText>
      </w:r>
      <w:r w:rsidR="00C50247">
        <w:rPr>
          <w:noProof/>
        </w:rPr>
      </w:r>
      <w:r w:rsidR="00C50247">
        <w:rPr>
          <w:noProof/>
        </w:rPr>
        <w:fldChar w:fldCharType="separate"/>
      </w:r>
      <w:r w:rsidR="00417E45">
        <w:rPr>
          <w:noProof/>
        </w:rPr>
        <w:t>8</w:t>
      </w:r>
      <w:r w:rsidR="00C50247">
        <w:rPr>
          <w:noProof/>
        </w:rPr>
        <w:fldChar w:fldCharType="end"/>
      </w:r>
    </w:p>
    <w:p w:rsidR="00260375" w:rsidRDefault="00260375">
      <w:pPr>
        <w:pStyle w:val="TOC1"/>
        <w:rPr>
          <w:rFonts w:asciiTheme="minorHAnsi" w:eastAsiaTheme="minorEastAsia" w:hAnsiTheme="minorHAnsi" w:cstheme="minorBidi"/>
          <w:caps w:val="0"/>
          <w:color w:val="auto"/>
          <w:sz w:val="22"/>
          <w:szCs w:val="22"/>
        </w:rPr>
      </w:pPr>
      <w:r>
        <w:t>What We Will Do</w:t>
      </w:r>
      <w:r>
        <w:tab/>
      </w:r>
      <w:r w:rsidR="003231BF">
        <w:t>9</w:t>
      </w:r>
    </w:p>
    <w:p w:rsidR="00260375" w:rsidRDefault="00260375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r>
        <w:rPr>
          <w:noProof/>
        </w:rPr>
        <w:t>Conclusions</w:t>
      </w:r>
      <w:r>
        <w:rPr>
          <w:noProof/>
        </w:rPr>
        <w:tab/>
      </w:r>
      <w:r w:rsidR="003231BF">
        <w:rPr>
          <w:noProof/>
        </w:rPr>
        <w:t>9</w:t>
      </w:r>
    </w:p>
    <w:p w:rsidR="00AE6BD7" w:rsidRPr="00FD04E7" w:rsidRDefault="00C50247" w:rsidP="00FD04E7">
      <w:pPr>
        <w:spacing w:line="276" w:lineRule="auto"/>
        <w:rPr>
          <w:rFonts w:asciiTheme="majorHAnsi" w:hAnsiTheme="majorHAnsi"/>
          <w:caps/>
          <w:color w:val="E36C0A"/>
          <w:spacing w:val="5"/>
          <w:sz w:val="72"/>
          <w:szCs w:val="72"/>
        </w:rPr>
      </w:pPr>
      <w:r>
        <w:fldChar w:fldCharType="end"/>
      </w:r>
      <w:r w:rsidR="00AE6BD7">
        <w:rPr>
          <w:rFonts w:ascii="Montserrat" w:eastAsia="Times New Roman" w:hAnsi="Montserrat"/>
          <w:caps/>
          <w:color w:val="F79646"/>
          <w:sz w:val="48"/>
          <w:szCs w:val="48"/>
        </w:rPr>
        <w:br w:type="page"/>
      </w:r>
    </w:p>
    <w:p w:rsidR="0067080D" w:rsidRDefault="0067080D" w:rsidP="0067080D">
      <w:pPr>
        <w:pStyle w:val="Heading1"/>
      </w:pPr>
      <w:bookmarkStart w:id="0" w:name="_Toc477763928"/>
      <w:bookmarkStart w:id="1" w:name="_Toc491766346"/>
      <w:r>
        <w:lastRenderedPageBreak/>
        <w:t>acknowledgement of country</w:t>
      </w:r>
      <w:bookmarkEnd w:id="0"/>
      <w:bookmarkEnd w:id="1"/>
    </w:p>
    <w:p w:rsidR="00AE6BD7" w:rsidRDefault="0067080D" w:rsidP="00AE6BD7">
      <w:pPr>
        <w:rPr>
          <w:b/>
          <w:bCs/>
        </w:rPr>
      </w:pPr>
      <w:r w:rsidRPr="008D0B53">
        <w:rPr>
          <w:noProof/>
        </w:rPr>
        <w:t>The Australian Capital Territory is Ngun</w:t>
      </w:r>
      <w:r w:rsidR="00C21C9D">
        <w:rPr>
          <w:noProof/>
        </w:rPr>
        <w:t>(</w:t>
      </w:r>
      <w:r w:rsidRPr="008D0B53">
        <w:rPr>
          <w:noProof/>
        </w:rPr>
        <w:t>n</w:t>
      </w:r>
      <w:r w:rsidR="00C21C9D">
        <w:rPr>
          <w:noProof/>
        </w:rPr>
        <w:t>)</w:t>
      </w:r>
      <w:r w:rsidRPr="008D0B53">
        <w:rPr>
          <w:noProof/>
        </w:rPr>
        <w:t>awal Country. The ACT Government acknowledges the Ngun</w:t>
      </w:r>
      <w:r w:rsidR="00C21C9D">
        <w:rPr>
          <w:noProof/>
        </w:rPr>
        <w:t>(</w:t>
      </w:r>
      <w:r w:rsidRPr="008D0B53">
        <w:rPr>
          <w:noProof/>
        </w:rPr>
        <w:t>n</w:t>
      </w:r>
      <w:r w:rsidR="00C21C9D">
        <w:rPr>
          <w:noProof/>
        </w:rPr>
        <w:t>)</w:t>
      </w:r>
      <w:r w:rsidRPr="008D0B53">
        <w:rPr>
          <w:noProof/>
        </w:rPr>
        <w:t>awal people as the traditional custodians of the Canberra region. The region was also an important meeting place and significant to other Aboriginal groups.</w:t>
      </w:r>
      <w:r>
        <w:rPr>
          <w:noProof/>
        </w:rPr>
        <w:t xml:space="preserve"> Ngun</w:t>
      </w:r>
      <w:r w:rsidR="00C21C9D">
        <w:rPr>
          <w:noProof/>
        </w:rPr>
        <w:t>(</w:t>
      </w:r>
      <w:r>
        <w:rPr>
          <w:noProof/>
        </w:rPr>
        <w:t>n</w:t>
      </w:r>
      <w:r w:rsidR="00C21C9D">
        <w:rPr>
          <w:noProof/>
        </w:rPr>
        <w:t>)</w:t>
      </w:r>
      <w:r>
        <w:rPr>
          <w:noProof/>
        </w:rPr>
        <w:t>awal culture is an important part of the identity of the ACT.</w:t>
      </w:r>
      <w:r w:rsidRPr="008D0B53">
        <w:rPr>
          <w:noProof/>
        </w:rPr>
        <w:t xml:space="preserve"> The ACT Government acknowledges the historical dispossession and its continuing legacy for Aboriginal and</w:t>
      </w:r>
      <w:r>
        <w:rPr>
          <w:noProof/>
        </w:rPr>
        <w:t xml:space="preserve"> Torres Strait Islander peoples.</w:t>
      </w:r>
    </w:p>
    <w:p w:rsidR="00AE6BD7" w:rsidRDefault="00AE6BD7" w:rsidP="00AE6BD7"/>
    <w:p w:rsidR="00EE7B3B" w:rsidRDefault="00EE7B3B">
      <w:pPr>
        <w:spacing w:line="276" w:lineRule="auto"/>
        <w:rPr>
          <w:rFonts w:asciiTheme="majorHAnsi" w:eastAsia="Times New Roman" w:hAnsiTheme="majorHAnsi" w:cstheme="majorBidi"/>
          <w:bCs/>
          <w:caps/>
          <w:color w:val="F79646"/>
          <w:spacing w:val="-20"/>
          <w:w w:val="92"/>
          <w:kern w:val="36"/>
          <w:sz w:val="48"/>
          <w:szCs w:val="48"/>
        </w:rPr>
      </w:pPr>
      <w:bookmarkStart w:id="2" w:name="_Toc457377884"/>
      <w:bookmarkEnd w:id="2"/>
      <w:r>
        <w:rPr>
          <w:rFonts w:asciiTheme="majorHAnsi" w:eastAsia="Times New Roman" w:hAnsiTheme="majorHAnsi" w:cstheme="majorBidi"/>
          <w:bCs/>
          <w:caps/>
          <w:color w:val="F79646"/>
          <w:spacing w:val="-20"/>
          <w:w w:val="92"/>
          <w:kern w:val="36"/>
          <w:sz w:val="48"/>
          <w:szCs w:val="48"/>
        </w:rPr>
        <w:br w:type="page"/>
      </w:r>
    </w:p>
    <w:p w:rsidR="0067080D" w:rsidRPr="00EE7B3B" w:rsidRDefault="0067080D" w:rsidP="00EE7B3B">
      <w:pPr>
        <w:pStyle w:val="Heading1"/>
        <w:rPr>
          <w:rFonts w:eastAsia="Times New Roman"/>
        </w:rPr>
      </w:pPr>
      <w:bookmarkStart w:id="3" w:name="_Toc491766347"/>
      <w:r w:rsidRPr="00EE7B3B">
        <w:rPr>
          <w:rFonts w:eastAsia="Times New Roman"/>
        </w:rPr>
        <w:lastRenderedPageBreak/>
        <w:t>Introduction</w:t>
      </w:r>
      <w:bookmarkEnd w:id="3"/>
    </w:p>
    <w:p w:rsidR="00877162" w:rsidRPr="00EE7B3B" w:rsidRDefault="00260375" w:rsidP="00EE7B3B">
      <w:r>
        <w:t xml:space="preserve">The public artwork </w:t>
      </w:r>
      <w:r w:rsidR="00877162" w:rsidRPr="00260375">
        <w:rPr>
          <w:i/>
        </w:rPr>
        <w:t>Stepping Out (Lady in Pearls),</w:t>
      </w:r>
      <w:r w:rsidR="00877162" w:rsidRPr="00EE7B3B">
        <w:t xml:space="preserve"> by artists Giovanna Ianniello and Gerard Murphy, was a bronze sculpture located at the Hughes shops from 1997 - 2016. The work was a life </w:t>
      </w:r>
      <w:r>
        <w:t xml:space="preserve">size sculpture of an older lady, affectionately known as “Mabel” </w:t>
      </w:r>
      <w:r w:rsidR="00877162" w:rsidRPr="00EE7B3B">
        <w:t xml:space="preserve">and was much loved by the local community. </w:t>
      </w:r>
      <w:r w:rsidR="00B7408A" w:rsidRPr="00260375">
        <w:rPr>
          <w:i/>
        </w:rPr>
        <w:t>Stepping Out (Lady in Pearls)</w:t>
      </w:r>
      <w:r w:rsidR="00B7408A" w:rsidRPr="00EE7B3B">
        <w:t xml:space="preserve"> was part of celebra</w:t>
      </w:r>
      <w:r>
        <w:t>tions and events within Hughes and r</w:t>
      </w:r>
      <w:r w:rsidR="00B7408A" w:rsidRPr="00EE7B3B">
        <w:t>esident</w:t>
      </w:r>
      <w:r>
        <w:t>s frequently dressed Mabel</w:t>
      </w:r>
      <w:r w:rsidR="00B7408A" w:rsidRPr="00EE7B3B">
        <w:t xml:space="preserve"> in hats, scarves and </w:t>
      </w:r>
      <w:r>
        <w:t>jumpers as the seasons changed.</w:t>
      </w:r>
    </w:p>
    <w:p w:rsidR="00877162" w:rsidRPr="00B569D7" w:rsidRDefault="00877162" w:rsidP="00877162">
      <w:pPr>
        <w:widowControl w:val="0"/>
        <w:spacing w:after="120" w:line="240" w:lineRule="auto"/>
        <w:ind w:right="-45"/>
        <w:rPr>
          <w:rStyle w:val="Calibri12"/>
        </w:rPr>
      </w:pPr>
      <w:r>
        <w:rPr>
          <w:rFonts w:ascii="Calibri" w:hAnsi="Calibri"/>
          <w:noProof/>
          <w:sz w:val="24"/>
        </w:rPr>
        <w:drawing>
          <wp:inline distT="0" distB="0" distL="0" distR="0">
            <wp:extent cx="5650946" cy="3781425"/>
            <wp:effectExtent l="19050" t="0" r="6904" b="0"/>
            <wp:docPr id="7" name="Picture 6" descr="hughes002 cop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ghes002 copy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869" cy="378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162" w:rsidRPr="00260375" w:rsidRDefault="00877162" w:rsidP="005514BD">
      <w:pPr>
        <w:rPr>
          <w:sz w:val="18"/>
        </w:rPr>
      </w:pPr>
      <w:r w:rsidRPr="005514BD">
        <w:rPr>
          <w:sz w:val="18"/>
        </w:rPr>
        <w:t xml:space="preserve">Image: </w:t>
      </w:r>
      <w:r w:rsidRPr="00260375">
        <w:rPr>
          <w:i/>
          <w:sz w:val="18"/>
        </w:rPr>
        <w:t xml:space="preserve">Stepping Out (Lady in Pearls) </w:t>
      </w:r>
    </w:p>
    <w:p w:rsidR="00EE7B3B" w:rsidRDefault="00877162" w:rsidP="00EE7B3B">
      <w:r w:rsidRPr="00EE7B3B">
        <w:t xml:space="preserve">In May 2016 </w:t>
      </w:r>
      <w:r w:rsidRPr="00260375">
        <w:rPr>
          <w:i/>
        </w:rPr>
        <w:t>Stepping Out (Lady in Pearls)</w:t>
      </w:r>
      <w:r w:rsidRPr="00EE7B3B">
        <w:t xml:space="preserve"> was stolen from the Hughes shops.</w:t>
      </w:r>
      <w:r w:rsidR="00B7408A" w:rsidRPr="00EE7B3B">
        <w:t xml:space="preserve"> The theft of the artwork received considerable media attention as well as community anger and sadness. There was a strong response from the Hughes commu</w:t>
      </w:r>
      <w:r w:rsidR="00260375">
        <w:t>nity, with some suggestions that</w:t>
      </w:r>
      <w:r w:rsidR="00B7408A" w:rsidRPr="00EE7B3B">
        <w:t xml:space="preserve"> if the work wa</w:t>
      </w:r>
      <w:r w:rsidR="00260375">
        <w:t xml:space="preserve">s not recovered, it be recast. </w:t>
      </w:r>
      <w:r w:rsidR="00B7408A" w:rsidRPr="00EE7B3B">
        <w:t xml:space="preserve">However, the original moulds have been destroyed and an identical replica of the artwork cannot be remade. </w:t>
      </w:r>
    </w:p>
    <w:p w:rsidR="00EE7B3B" w:rsidRDefault="00EE7B3B" w:rsidP="00EE7B3B">
      <w:r>
        <w:t xml:space="preserve">artsACT </w:t>
      </w:r>
      <w:r w:rsidR="003A0777">
        <w:t xml:space="preserve">invited </w:t>
      </w:r>
      <w:r w:rsidRPr="00DC2EB8">
        <w:t>f</w:t>
      </w:r>
      <w:r w:rsidR="003A0777">
        <w:t>eedback from the community</w:t>
      </w:r>
      <w:r w:rsidR="004156FB">
        <w:t xml:space="preserve"> on </w:t>
      </w:r>
      <w:r w:rsidRPr="00DC2EB8">
        <w:t>what they liked about the original artwork and what they value</w:t>
      </w:r>
      <w:r w:rsidR="00AC2E75">
        <w:t>d</w:t>
      </w:r>
      <w:r w:rsidRPr="00DC2EB8">
        <w:t xml:space="preserve"> and enjoy</w:t>
      </w:r>
      <w:r w:rsidR="00AC2E75">
        <w:t>ed</w:t>
      </w:r>
      <w:r w:rsidR="004156FB">
        <w:t xml:space="preserve"> about </w:t>
      </w:r>
      <w:r w:rsidRPr="00DC2EB8">
        <w:t>Hughes. The themes from the consultation will inform the artist’s brief for a replaceme</w:t>
      </w:r>
      <w:r>
        <w:t>nt artwork at the Hughes shops.</w:t>
      </w:r>
    </w:p>
    <w:p w:rsidR="0067080D" w:rsidRPr="00C8243B" w:rsidRDefault="00B7408A" w:rsidP="00EE7B3B">
      <w:pPr>
        <w:autoSpaceDE w:val="0"/>
        <w:autoSpaceDN w:val="0"/>
        <w:adjustRightInd w:val="0"/>
      </w:pPr>
      <w:r w:rsidRPr="00EE7B3B">
        <w:t xml:space="preserve">One of the original artists, Giovanna Ianniello, was involved in the police investigation and media coverage of the theft. </w:t>
      </w:r>
      <w:r w:rsidR="00630C6E">
        <w:t xml:space="preserve">Giovanna </w:t>
      </w:r>
      <w:r w:rsidR="00E04130">
        <w:t>told artsACT that the</w:t>
      </w:r>
      <w:r w:rsidR="00C8243B">
        <w:t xml:space="preserve"> intention behind </w:t>
      </w:r>
      <w:r w:rsidR="00E04130">
        <w:rPr>
          <w:i/>
        </w:rPr>
        <w:t>Stepping Out (Lady in Pearls)</w:t>
      </w:r>
      <w:r w:rsidR="00E04130">
        <w:t xml:space="preserve"> was to</w:t>
      </w:r>
      <w:r w:rsidR="00C8243B">
        <w:t xml:space="preserve"> recognise </w:t>
      </w:r>
      <w:r w:rsidR="00E04130">
        <w:t xml:space="preserve">and celebrate the contribution that “everyday” women make to our communities as historically women have held fewer positions of stature in the public or private domain. </w:t>
      </w:r>
      <w:r w:rsidR="00E04130">
        <w:rPr>
          <w:i/>
        </w:rPr>
        <w:t>Stepping Out (Lady in Pearls)</w:t>
      </w:r>
      <w:r w:rsidR="00E04130">
        <w:t xml:space="preserve"> </w:t>
      </w:r>
      <w:r w:rsidR="00AC2E75">
        <w:t>was human-</w:t>
      </w:r>
      <w:r w:rsidR="00E04130">
        <w:t>scale</w:t>
      </w:r>
      <w:r w:rsidR="00AC2E75">
        <w:t xml:space="preserve">d and </w:t>
      </w:r>
      <w:r w:rsidR="00E04130">
        <w:t>encourage</w:t>
      </w:r>
      <w:r w:rsidR="00AC2E75">
        <w:t>d</w:t>
      </w:r>
      <w:r w:rsidR="00E04130">
        <w:t xml:space="preserve"> </w:t>
      </w:r>
      <w:r w:rsidR="00AC2E75">
        <w:t xml:space="preserve">interaction. </w:t>
      </w:r>
      <w:r w:rsidR="00564E5F">
        <w:t>It was fabricated in b</w:t>
      </w:r>
      <w:r w:rsidR="00AC2E75">
        <w:t xml:space="preserve">ronze as a material </w:t>
      </w:r>
      <w:r w:rsidR="00E04130">
        <w:t>traditionally used in sculptures of ma</w:t>
      </w:r>
      <w:r w:rsidR="00AC2E75">
        <w:t>le statesmen and public figures.</w:t>
      </w:r>
    </w:p>
    <w:p w:rsidR="0067080D" w:rsidRDefault="0067080D" w:rsidP="0067080D">
      <w:pPr>
        <w:pStyle w:val="Heading1"/>
        <w:rPr>
          <w:rFonts w:eastAsia="Times New Roman"/>
        </w:rPr>
      </w:pPr>
      <w:bookmarkStart w:id="4" w:name="_Toc491766348"/>
      <w:r>
        <w:rPr>
          <w:rFonts w:eastAsia="Times New Roman"/>
        </w:rPr>
        <w:lastRenderedPageBreak/>
        <w:t>What We Wanted To Know</w:t>
      </w:r>
      <w:bookmarkEnd w:id="4"/>
    </w:p>
    <w:p w:rsidR="008F2123" w:rsidRDefault="00EE7B3B" w:rsidP="00EE7B3B">
      <w:pPr>
        <w:pStyle w:val="Header"/>
      </w:pPr>
      <w:r>
        <w:t xml:space="preserve">The purpose of the community consultation was to </w:t>
      </w:r>
      <w:r w:rsidR="00C300A7">
        <w:t>ask</w:t>
      </w:r>
      <w:r w:rsidRPr="00EE7B3B">
        <w:t xml:space="preserve"> Hughes residents </w:t>
      </w:r>
      <w:r w:rsidR="00C300A7">
        <w:t xml:space="preserve">and visitors to the Hughes shops what </w:t>
      </w:r>
      <w:r w:rsidR="00C300A7" w:rsidRPr="00C300A7">
        <w:rPr>
          <w:i/>
        </w:rPr>
        <w:t>Stepping Out (Lady in Pearls)</w:t>
      </w:r>
      <w:r w:rsidR="00C300A7">
        <w:t xml:space="preserve"> meant to them and what</w:t>
      </w:r>
      <w:r w:rsidRPr="00EE7B3B">
        <w:t xml:space="preserve"> they value and enjoy about the Hughes community. The themes from the consultation will inform the artist’s brief for a replacement artwork at the Hughes shops.</w:t>
      </w:r>
      <w:r w:rsidR="003F561D">
        <w:t xml:space="preserve"> </w:t>
      </w:r>
    </w:p>
    <w:p w:rsidR="0067080D" w:rsidRDefault="0067080D" w:rsidP="0067080D">
      <w:pPr>
        <w:pStyle w:val="Heading1"/>
      </w:pPr>
      <w:bookmarkStart w:id="5" w:name="_Toc491766349"/>
      <w:r>
        <w:t>How We Did It</w:t>
      </w:r>
      <w:bookmarkEnd w:id="5"/>
    </w:p>
    <w:p w:rsidR="00776506" w:rsidRDefault="00776506" w:rsidP="00EA7E6D">
      <w:r>
        <w:t xml:space="preserve">The Minister for the Arts and Community Events, Mr Gordon Ramsay, launched the community consultation at the </w:t>
      </w:r>
      <w:r w:rsidR="00DA2B33">
        <w:t>Hughes shops on 4 August 2017.</w:t>
      </w:r>
    </w:p>
    <w:p w:rsidR="00EA7E6D" w:rsidRDefault="00776506" w:rsidP="00EA7E6D">
      <w:r>
        <w:t xml:space="preserve">The </w:t>
      </w:r>
      <w:r w:rsidRPr="00E55DE9">
        <w:t>community consultation was</w:t>
      </w:r>
      <w:r>
        <w:t xml:space="preserve"> designed to give all Hughes </w:t>
      </w:r>
      <w:proofErr w:type="gramStart"/>
      <w:r w:rsidRPr="00E55DE9">
        <w:t>residents</w:t>
      </w:r>
      <w:proofErr w:type="gramEnd"/>
      <w:r w:rsidRPr="00E55DE9">
        <w:t xml:space="preserve"> appropriate notification about the opportunity to participate and provide feedback</w:t>
      </w:r>
      <w:r>
        <w:t xml:space="preserve"> to inform the artist</w:t>
      </w:r>
      <w:r w:rsidR="00045E2A">
        <w:t>’</w:t>
      </w:r>
      <w:r>
        <w:t xml:space="preserve">s brief for a replacement artwork. </w:t>
      </w:r>
      <w:r w:rsidR="00EA7E6D">
        <w:t xml:space="preserve">The following </w:t>
      </w:r>
      <w:r w:rsidR="00630C6E">
        <w:t>activities were undertaken as part of the community consultation:</w:t>
      </w:r>
    </w:p>
    <w:p w:rsidR="00630C6E" w:rsidRDefault="00630C6E" w:rsidP="00630C6E">
      <w:pPr>
        <w:pStyle w:val="Heading2"/>
        <w:rPr>
          <w:w w:val="100"/>
        </w:rPr>
      </w:pPr>
      <w:bookmarkStart w:id="6" w:name="_Toc491766350"/>
      <w:r>
        <w:rPr>
          <w:w w:val="100"/>
        </w:rPr>
        <w:t>You</w:t>
      </w:r>
      <w:r w:rsidR="00B972A7">
        <w:rPr>
          <w:w w:val="100"/>
        </w:rPr>
        <w:t>r</w:t>
      </w:r>
      <w:r w:rsidR="00B327D5">
        <w:rPr>
          <w:w w:val="100"/>
        </w:rPr>
        <w:t xml:space="preserve"> </w:t>
      </w:r>
      <w:r>
        <w:rPr>
          <w:w w:val="100"/>
        </w:rPr>
        <w:t>Say Survey</w:t>
      </w:r>
      <w:bookmarkEnd w:id="6"/>
    </w:p>
    <w:p w:rsidR="003B4CCA" w:rsidRDefault="003B4CCA" w:rsidP="003B4CCA">
      <w:pPr>
        <w:pStyle w:val="Heading3"/>
        <w:rPr>
          <w:w w:val="100"/>
        </w:rPr>
      </w:pPr>
      <w:bookmarkStart w:id="7" w:name="_Toc491766351"/>
      <w:r>
        <w:rPr>
          <w:w w:val="100"/>
        </w:rPr>
        <w:t>Online Submissions:</w:t>
      </w:r>
      <w:bookmarkEnd w:id="7"/>
    </w:p>
    <w:p w:rsidR="007E4F22" w:rsidRDefault="007E4F22" w:rsidP="007E4F22">
      <w:pPr>
        <w:rPr>
          <w:shd w:val="clear" w:color="auto" w:fill="FFFFFF"/>
        </w:rPr>
      </w:pPr>
      <w:r>
        <w:rPr>
          <w:shd w:val="clear" w:color="auto" w:fill="FFFFFF"/>
        </w:rPr>
        <w:t>Submissions on the Your Say website were open for a period of six weeks from 31 July – 11 September 2017.</w:t>
      </w:r>
    </w:p>
    <w:p w:rsidR="00B327D5" w:rsidRDefault="00B327D5" w:rsidP="007E4F22">
      <w:pPr>
        <w:rPr>
          <w:shd w:val="clear" w:color="auto" w:fill="FFFFFF"/>
        </w:rPr>
      </w:pPr>
      <w:r>
        <w:rPr>
          <w:shd w:val="clear" w:color="auto" w:fill="FFFFFF"/>
        </w:rPr>
        <w:t xml:space="preserve">The survey </w:t>
      </w:r>
      <w:r w:rsidR="00A05F9F">
        <w:rPr>
          <w:shd w:val="clear" w:color="auto" w:fill="FFFFFF"/>
        </w:rPr>
        <w:t>asked participants the following questions</w:t>
      </w:r>
    </w:p>
    <w:p w:rsidR="00A05F9F" w:rsidRDefault="00A05F9F" w:rsidP="00A05F9F">
      <w:pPr>
        <w:pStyle w:val="Header"/>
        <w:numPr>
          <w:ilvl w:val="0"/>
          <w:numId w:val="5"/>
        </w:numPr>
      </w:pPr>
      <w:r w:rsidRPr="003F561D">
        <w:t>What are the things that you like and/or value about Hughes?</w:t>
      </w:r>
    </w:p>
    <w:p w:rsidR="00A05F9F" w:rsidRDefault="00A05F9F" w:rsidP="00A05F9F">
      <w:pPr>
        <w:pStyle w:val="Header"/>
        <w:numPr>
          <w:ilvl w:val="0"/>
          <w:numId w:val="5"/>
        </w:numPr>
      </w:pPr>
      <w:r w:rsidRPr="003F561D">
        <w:t>What are some of the characteristics about Hughes you think should be celebrated?</w:t>
      </w:r>
    </w:p>
    <w:p w:rsidR="00A05F9F" w:rsidRDefault="00A05F9F" w:rsidP="00A05F9F">
      <w:pPr>
        <w:pStyle w:val="Header"/>
        <w:numPr>
          <w:ilvl w:val="0"/>
          <w:numId w:val="5"/>
        </w:numPr>
      </w:pPr>
      <w:r>
        <w:t xml:space="preserve">What did the artwork </w:t>
      </w:r>
      <w:r w:rsidRPr="00260375">
        <w:rPr>
          <w:i/>
        </w:rPr>
        <w:t>Stepping Out (Lady in Pearls)</w:t>
      </w:r>
      <w:r>
        <w:t xml:space="preserve"> mean to you?</w:t>
      </w:r>
    </w:p>
    <w:p w:rsidR="00A05F9F" w:rsidRPr="006A4129" w:rsidRDefault="00A05F9F" w:rsidP="00A05F9F">
      <w:pPr>
        <w:pStyle w:val="Header"/>
        <w:numPr>
          <w:ilvl w:val="0"/>
          <w:numId w:val="5"/>
        </w:numPr>
      </w:pPr>
      <w:r w:rsidRPr="00A05F9F">
        <w:t>Imagine the qualities that you would like to see in the replacement artwork at the Hughes shops i.e. I would like the replacement artwork to be</w:t>
      </w:r>
      <w:r>
        <w:rPr>
          <w:rFonts w:ascii="Source Sans Pro" w:hAnsi="Source Sans Pro"/>
          <w:b/>
          <w:bCs/>
          <w:color w:val="333333"/>
          <w:sz w:val="15"/>
          <w:szCs w:val="15"/>
          <w:shd w:val="clear" w:color="auto" w:fill="FFFFFF"/>
        </w:rPr>
        <w:t>:</w:t>
      </w:r>
    </w:p>
    <w:p w:rsidR="006A4129" w:rsidRPr="00A05F9F" w:rsidRDefault="006A4129" w:rsidP="006A4129">
      <w:pPr>
        <w:pStyle w:val="Header"/>
        <w:ind w:left="360"/>
      </w:pPr>
    </w:p>
    <w:p w:rsidR="00A05F9F" w:rsidRDefault="00A05F9F" w:rsidP="00A05F9F">
      <w:pPr>
        <w:pStyle w:val="Header"/>
        <w:numPr>
          <w:ilvl w:val="1"/>
          <w:numId w:val="5"/>
        </w:numPr>
      </w:pPr>
      <w:r>
        <w:t>Imaginative</w:t>
      </w:r>
    </w:p>
    <w:p w:rsidR="00A05F9F" w:rsidRDefault="00A05F9F" w:rsidP="00A05F9F">
      <w:pPr>
        <w:pStyle w:val="Header"/>
        <w:numPr>
          <w:ilvl w:val="1"/>
          <w:numId w:val="5"/>
        </w:numPr>
      </w:pPr>
      <w:r>
        <w:t>Bold</w:t>
      </w:r>
    </w:p>
    <w:p w:rsidR="00A05F9F" w:rsidRDefault="00A05F9F" w:rsidP="00A05F9F">
      <w:pPr>
        <w:pStyle w:val="Header"/>
        <w:numPr>
          <w:ilvl w:val="1"/>
          <w:numId w:val="5"/>
        </w:numPr>
      </w:pPr>
      <w:r>
        <w:t>Playful</w:t>
      </w:r>
    </w:p>
    <w:p w:rsidR="00A05F9F" w:rsidRDefault="00A05F9F" w:rsidP="00A05F9F">
      <w:pPr>
        <w:pStyle w:val="Header"/>
        <w:numPr>
          <w:ilvl w:val="1"/>
          <w:numId w:val="5"/>
        </w:numPr>
      </w:pPr>
      <w:r>
        <w:t>Interactive</w:t>
      </w:r>
    </w:p>
    <w:p w:rsidR="00A05F9F" w:rsidRDefault="00A05F9F" w:rsidP="00A05F9F">
      <w:pPr>
        <w:pStyle w:val="Header"/>
        <w:numPr>
          <w:ilvl w:val="1"/>
          <w:numId w:val="5"/>
        </w:numPr>
      </w:pPr>
      <w:r>
        <w:t>Nostalgic</w:t>
      </w:r>
    </w:p>
    <w:p w:rsidR="00A05F9F" w:rsidRDefault="00A05F9F" w:rsidP="00A05F9F">
      <w:pPr>
        <w:pStyle w:val="Header"/>
        <w:numPr>
          <w:ilvl w:val="1"/>
          <w:numId w:val="5"/>
        </w:numPr>
      </w:pPr>
      <w:r>
        <w:t>Thought provoking</w:t>
      </w:r>
    </w:p>
    <w:p w:rsidR="00A05F9F" w:rsidRDefault="00A05F9F" w:rsidP="00A05F9F">
      <w:pPr>
        <w:pStyle w:val="Header"/>
        <w:numPr>
          <w:ilvl w:val="1"/>
          <w:numId w:val="5"/>
        </w:numPr>
      </w:pPr>
      <w:r>
        <w:t>Admired</w:t>
      </w:r>
    </w:p>
    <w:p w:rsidR="00A05F9F" w:rsidRDefault="00A05F9F" w:rsidP="00A05F9F">
      <w:pPr>
        <w:pStyle w:val="Header"/>
        <w:numPr>
          <w:ilvl w:val="1"/>
          <w:numId w:val="5"/>
        </w:numPr>
      </w:pPr>
      <w:r>
        <w:t>Other (please specify)</w:t>
      </w:r>
    </w:p>
    <w:p w:rsidR="00A05F9F" w:rsidRDefault="00A05F9F" w:rsidP="00A05F9F">
      <w:pPr>
        <w:pStyle w:val="Header"/>
      </w:pPr>
    </w:p>
    <w:p w:rsidR="00145A0A" w:rsidRPr="00145A0A" w:rsidRDefault="00DB588C" w:rsidP="007E4F22">
      <w:r w:rsidRPr="00DB588C">
        <w:rPr>
          <w:shd w:val="clear" w:color="auto" w:fill="FFFFFF"/>
        </w:rPr>
        <w:t xml:space="preserve">A total of </w:t>
      </w:r>
      <w:r w:rsidR="00F468A2">
        <w:rPr>
          <w:shd w:val="clear" w:color="auto" w:fill="FFFFFF"/>
        </w:rPr>
        <w:t>45</w:t>
      </w:r>
      <w:r w:rsidR="00145A0A" w:rsidRPr="00DB588C">
        <w:rPr>
          <w:shd w:val="clear" w:color="auto" w:fill="FFFFFF"/>
        </w:rPr>
        <w:t xml:space="preserve"> submissions were received on the Your Say website</w:t>
      </w:r>
      <w:r w:rsidRPr="00DB588C">
        <w:rPr>
          <w:shd w:val="clear" w:color="auto" w:fill="FFFFFF"/>
        </w:rPr>
        <w:t>.</w:t>
      </w:r>
      <w:r w:rsidR="00045E2A">
        <w:rPr>
          <w:shd w:val="clear" w:color="auto" w:fill="FFFFFF"/>
        </w:rPr>
        <w:t xml:space="preserve"> A range of comments from respondents has been included in this report. </w:t>
      </w:r>
    </w:p>
    <w:p w:rsidR="00A05F9F" w:rsidRDefault="00A05F9F" w:rsidP="007E4F22">
      <w:pPr>
        <w:rPr>
          <w:shd w:val="clear" w:color="auto" w:fill="FFFFFF"/>
        </w:rPr>
      </w:pPr>
      <w:r>
        <w:rPr>
          <w:shd w:val="clear" w:color="auto" w:fill="FFFFFF"/>
        </w:rPr>
        <w:t>The survey also included an interactive map where participants could drop a pin and post comments on their favourite place in Hughes.</w:t>
      </w:r>
      <w:r w:rsidR="00145A0A">
        <w:rPr>
          <w:shd w:val="clear" w:color="auto" w:fill="FFFFFF"/>
        </w:rPr>
        <w:t xml:space="preserve"> </w:t>
      </w:r>
      <w:r w:rsidR="00DB588C" w:rsidRPr="00DB588C">
        <w:rPr>
          <w:shd w:val="clear" w:color="auto" w:fill="FFFFFF"/>
        </w:rPr>
        <w:t>A total of 10</w:t>
      </w:r>
      <w:r w:rsidR="00145A0A" w:rsidRPr="00DB588C">
        <w:rPr>
          <w:shd w:val="clear" w:color="auto" w:fill="FFFFFF"/>
        </w:rPr>
        <w:t xml:space="preserve"> pins were</w:t>
      </w:r>
      <w:r w:rsidR="007D7649" w:rsidRPr="00DB588C">
        <w:rPr>
          <w:shd w:val="clear" w:color="auto" w:fill="FFFFFF"/>
        </w:rPr>
        <w:t xml:space="preserve"> </w:t>
      </w:r>
      <w:r w:rsidR="00DB588C" w:rsidRPr="00DB588C">
        <w:rPr>
          <w:shd w:val="clear" w:color="auto" w:fill="FFFFFF"/>
        </w:rPr>
        <w:t>dropped on the interactive map</w:t>
      </w:r>
      <w:r w:rsidR="006A61DF">
        <w:rPr>
          <w:shd w:val="clear" w:color="auto" w:fill="FFFFFF"/>
        </w:rPr>
        <w:t>.</w:t>
      </w:r>
    </w:p>
    <w:p w:rsidR="003B4CCA" w:rsidRDefault="003B4CCA" w:rsidP="003B4CCA">
      <w:pPr>
        <w:pStyle w:val="Heading3"/>
      </w:pPr>
      <w:bookmarkStart w:id="8" w:name="_Toc491766352"/>
      <w:r>
        <w:t>Hard Copy Submissions:</w:t>
      </w:r>
      <w:bookmarkEnd w:id="8"/>
    </w:p>
    <w:p w:rsidR="003B4CCA" w:rsidRDefault="003B4CCA" w:rsidP="003B4CCA">
      <w:r>
        <w:t>Hard copy submissions of the Your Say survey were left at</w:t>
      </w:r>
      <w:r w:rsidR="007D7649">
        <w:t xml:space="preserve"> C</w:t>
      </w:r>
      <w:r w:rsidR="00B3160F">
        <w:t xml:space="preserve">ouncil of the </w:t>
      </w:r>
      <w:r w:rsidR="007D7649">
        <w:t>A</w:t>
      </w:r>
      <w:r w:rsidR="00B3160F">
        <w:t>ging (COTA)</w:t>
      </w:r>
      <w:r w:rsidR="007D7649">
        <w:t xml:space="preserve"> and at the Hughes IGA. Hard copy submissions were collected in a comments box at the IGA </w:t>
      </w:r>
      <w:r w:rsidR="007D7649" w:rsidRPr="007D7649">
        <w:t>and a</w:t>
      </w:r>
      <w:r w:rsidRPr="007D7649">
        <w:t xml:space="preserve"> total o</w:t>
      </w:r>
      <w:r w:rsidR="007D7649" w:rsidRPr="007D7649">
        <w:t>f 11</w:t>
      </w:r>
      <w:r w:rsidR="00FC5102" w:rsidRPr="007D7649">
        <w:t xml:space="preserve"> submissions were received.</w:t>
      </w:r>
    </w:p>
    <w:p w:rsidR="00630C6E" w:rsidRDefault="00630C6E" w:rsidP="00630C6E">
      <w:pPr>
        <w:pStyle w:val="Heading2"/>
        <w:rPr>
          <w:w w:val="100"/>
        </w:rPr>
      </w:pPr>
      <w:bookmarkStart w:id="9" w:name="_Toc491766353"/>
      <w:r>
        <w:rPr>
          <w:w w:val="100"/>
        </w:rPr>
        <w:lastRenderedPageBreak/>
        <w:t>Face to face Engagement Stalls</w:t>
      </w:r>
      <w:bookmarkEnd w:id="9"/>
    </w:p>
    <w:p w:rsidR="00A05F9F" w:rsidRPr="00A05F9F" w:rsidRDefault="00A05F9F" w:rsidP="00A05F9F">
      <w:pPr>
        <w:rPr>
          <w:b/>
          <w:shd w:val="clear" w:color="auto" w:fill="FFFFFF"/>
        </w:rPr>
      </w:pPr>
      <w:r>
        <w:rPr>
          <w:shd w:val="clear" w:color="auto" w:fill="FFFFFF"/>
        </w:rPr>
        <w:t>Face to face engagement stalls were held at the Hughes shops on 22 August (2:00pm - 4:00pm</w:t>
      </w:r>
      <w:r w:rsidR="00E23088">
        <w:rPr>
          <w:shd w:val="clear" w:color="auto" w:fill="FFFFFF"/>
        </w:rPr>
        <w:t>) and on 26 </w:t>
      </w:r>
      <w:r>
        <w:rPr>
          <w:shd w:val="clear" w:color="auto" w:fill="FFFFFF"/>
        </w:rPr>
        <w:t>August (10:00am - 12:00pm). The face to face engagement stalls were at</w:t>
      </w:r>
      <w:r w:rsidR="007D7649">
        <w:rPr>
          <w:shd w:val="clear" w:color="auto" w:fill="FFFFFF"/>
        </w:rPr>
        <w:t xml:space="preserve">tend by two staff from artsACT </w:t>
      </w:r>
      <w:r>
        <w:rPr>
          <w:shd w:val="clear" w:color="auto" w:fill="FFFFFF"/>
        </w:rPr>
        <w:t xml:space="preserve">and the original lead artist for </w:t>
      </w:r>
      <w:r>
        <w:rPr>
          <w:i/>
          <w:shd w:val="clear" w:color="auto" w:fill="FFFFFF"/>
        </w:rPr>
        <w:t>Stepping Out (Lady in Pearls)</w:t>
      </w:r>
      <w:r w:rsidR="00E23088">
        <w:rPr>
          <w:i/>
          <w:shd w:val="clear" w:color="auto" w:fill="FFFFFF"/>
        </w:rPr>
        <w:t>,</w:t>
      </w:r>
      <w:r>
        <w:rPr>
          <w:i/>
          <w:shd w:val="clear" w:color="auto" w:fill="FFFFFF"/>
        </w:rPr>
        <w:t xml:space="preserve"> </w:t>
      </w:r>
      <w:r w:rsidRPr="00EE7B3B">
        <w:t>Giovanna Ianniello</w:t>
      </w:r>
      <w:r>
        <w:rPr>
          <w:b/>
        </w:rPr>
        <w:t>.</w:t>
      </w:r>
    </w:p>
    <w:p w:rsidR="00FC5102" w:rsidRDefault="00A05F9F" w:rsidP="00A05F9F">
      <w:pPr>
        <w:rPr>
          <w:shd w:val="clear" w:color="auto" w:fill="FFFFFF"/>
        </w:rPr>
      </w:pPr>
      <w:r>
        <w:rPr>
          <w:shd w:val="clear" w:color="auto" w:fill="FFFFFF"/>
        </w:rPr>
        <w:t xml:space="preserve">The face to face engagement stalls provided residents and visitors to the Hughes shops with the opportunity to complete the Your Say survey (online and hard copies). </w:t>
      </w:r>
      <w:r w:rsidR="007D7649">
        <w:rPr>
          <w:shd w:val="clear" w:color="auto" w:fill="FFFFFF"/>
        </w:rPr>
        <w:t>A total of 26 Your Say surveys were completed.</w:t>
      </w:r>
    </w:p>
    <w:p w:rsidR="00A05F9F" w:rsidRDefault="008B0E36" w:rsidP="008B0E36">
      <w:pPr>
        <w:spacing w:after="0" w:line="240" w:lineRule="auto"/>
        <w:rPr>
          <w:shd w:val="clear" w:color="auto" w:fill="FFFFFF"/>
        </w:rPr>
      </w:pPr>
      <w:r w:rsidRPr="008B0E36">
        <w:rPr>
          <w:shd w:val="clear" w:color="auto" w:fill="FFFFFF"/>
        </w:rPr>
        <w:t>The stalls included an A1 printed mood</w:t>
      </w:r>
      <w:r w:rsidR="00DA2B33">
        <w:rPr>
          <w:shd w:val="clear" w:color="auto" w:fill="FFFFFF"/>
        </w:rPr>
        <w:t xml:space="preserve"> </w:t>
      </w:r>
      <w:r w:rsidRPr="008B0E36">
        <w:rPr>
          <w:shd w:val="clear" w:color="auto" w:fill="FFFFFF"/>
        </w:rPr>
        <w:t>board where residents could post images and comment on the places that</w:t>
      </w:r>
      <w:r w:rsidR="00886759">
        <w:rPr>
          <w:shd w:val="clear" w:color="auto" w:fill="FFFFFF"/>
        </w:rPr>
        <w:t xml:space="preserve"> they like and value in Hughes. </w:t>
      </w:r>
      <w:r w:rsidR="00A05F9F">
        <w:rPr>
          <w:shd w:val="clear" w:color="auto" w:fill="FFFFFF"/>
        </w:rPr>
        <w:t xml:space="preserve">Participants also had the opportunity </w:t>
      </w:r>
      <w:r w:rsidR="00FA1FA6">
        <w:rPr>
          <w:shd w:val="clear" w:color="auto" w:fill="FFFFFF"/>
        </w:rPr>
        <w:t>share</w:t>
      </w:r>
      <w:r w:rsidR="00A05F9F">
        <w:rPr>
          <w:shd w:val="clear" w:color="auto" w:fill="FFFFFF"/>
        </w:rPr>
        <w:t xml:space="preserve"> with artsACT staff and the artist </w:t>
      </w:r>
      <w:r w:rsidR="00FA1FA6">
        <w:rPr>
          <w:shd w:val="clear" w:color="auto" w:fill="FFFFFF"/>
        </w:rPr>
        <w:t xml:space="preserve">what </w:t>
      </w:r>
      <w:r w:rsidR="00FA1FA6">
        <w:rPr>
          <w:i/>
          <w:shd w:val="clear" w:color="auto" w:fill="FFFFFF"/>
        </w:rPr>
        <w:t xml:space="preserve">Stepping Out (Lady in Pearls) </w:t>
      </w:r>
      <w:r w:rsidR="00FA1FA6">
        <w:rPr>
          <w:shd w:val="clear" w:color="auto" w:fill="FFFFFF"/>
        </w:rPr>
        <w:t>meant to them and to discuss the process involved in replacing the artwork.</w:t>
      </w:r>
    </w:p>
    <w:p w:rsidR="007D7649" w:rsidRDefault="007D7649" w:rsidP="008B0E36">
      <w:pPr>
        <w:spacing w:after="0" w:line="240" w:lineRule="auto"/>
        <w:rPr>
          <w:shd w:val="clear" w:color="auto" w:fill="FFFFFF"/>
        </w:rPr>
      </w:pPr>
      <w:bookmarkStart w:id="10" w:name="_GoBack"/>
      <w:r>
        <w:rPr>
          <w:noProof/>
          <w:shd w:val="clear" w:color="auto" w:fill="FFFFFF"/>
        </w:rPr>
        <w:drawing>
          <wp:inline distT="0" distB="0" distL="0" distR="0">
            <wp:extent cx="4815343" cy="3611773"/>
            <wp:effectExtent l="19050" t="0" r="4307" b="0"/>
            <wp:docPr id="5" name="Picture 4" descr="IMG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201" cy="361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:rsidR="003E47A5" w:rsidRPr="003E47A5" w:rsidRDefault="003E47A5" w:rsidP="003E47A5">
      <w:pPr>
        <w:rPr>
          <w:sz w:val="18"/>
        </w:rPr>
      </w:pPr>
      <w:r>
        <w:rPr>
          <w:sz w:val="18"/>
        </w:rPr>
        <w:t xml:space="preserve">Image: </w:t>
      </w:r>
      <w:r w:rsidRPr="003E47A5">
        <w:rPr>
          <w:sz w:val="18"/>
        </w:rPr>
        <w:t>Hughes replacement public artwork community consultation 22 August 2017.</w:t>
      </w:r>
    </w:p>
    <w:p w:rsidR="00A11589" w:rsidRDefault="00A11589" w:rsidP="00B327D5">
      <w:pPr>
        <w:pStyle w:val="Heading2"/>
        <w:rPr>
          <w:w w:val="100"/>
        </w:rPr>
      </w:pPr>
      <w:bookmarkStart w:id="11" w:name="_Toc491766354"/>
      <w:r>
        <w:rPr>
          <w:w w:val="100"/>
        </w:rPr>
        <w:t>Public Notification</w:t>
      </w:r>
      <w:bookmarkEnd w:id="11"/>
    </w:p>
    <w:p w:rsidR="00B0160B" w:rsidRDefault="00B0160B" w:rsidP="00B0160B">
      <w:r>
        <w:t>Flyers with information about the face to face engagement stalls and Your Say survey were left with local businesses at the Hughes shops on 3 August 2017.</w:t>
      </w:r>
    </w:p>
    <w:p w:rsidR="003B4CCA" w:rsidRDefault="003B4CCA" w:rsidP="003B4CCA">
      <w:pPr>
        <w:pStyle w:val="Heading2"/>
        <w:rPr>
          <w:w w:val="100"/>
        </w:rPr>
      </w:pPr>
      <w:bookmarkStart w:id="12" w:name="_Toc491766355"/>
      <w:r>
        <w:rPr>
          <w:w w:val="100"/>
        </w:rPr>
        <w:t>Social Media</w:t>
      </w:r>
      <w:bookmarkEnd w:id="12"/>
      <w:r>
        <w:rPr>
          <w:w w:val="100"/>
        </w:rPr>
        <w:t xml:space="preserve"> </w:t>
      </w:r>
    </w:p>
    <w:p w:rsidR="00BD5102" w:rsidRDefault="00BE1FB8" w:rsidP="00BE1FB8">
      <w:r>
        <w:t xml:space="preserve">The consultation was advertised on the ACT Government Facebook Page </w:t>
      </w:r>
      <w:r w:rsidR="00BD5102">
        <w:t>on</w:t>
      </w:r>
      <w:r w:rsidR="00F468A2">
        <w:t xml:space="preserve"> 8 August 2017. </w:t>
      </w:r>
    </w:p>
    <w:p w:rsidR="003808D2" w:rsidRPr="00E55DE9" w:rsidRDefault="003808D2" w:rsidP="00DA2B33">
      <w:r>
        <w:t xml:space="preserve">artsACT tweets promoted the consultation on 24 August 2017, 22 August 2017 and 16 August 2017. </w:t>
      </w:r>
      <w:r w:rsidR="00BD5102">
        <w:t>The Minister for the Arts and Community Events, Mr Gordon Ramsay</w:t>
      </w:r>
      <w:r w:rsidR="009E2239">
        <w:t xml:space="preserve">, </w:t>
      </w:r>
      <w:r>
        <w:t>re-tweeted artsACT tweet on 24 August 2017</w:t>
      </w:r>
      <w:r w:rsidR="00BD5102">
        <w:t xml:space="preserve"> </w:t>
      </w:r>
      <w:r>
        <w:t>and re-tweeted artsACT tweet on 16 August 2017</w:t>
      </w:r>
      <w:r w:rsidR="007605FA">
        <w:t>to promote</w:t>
      </w:r>
      <w:r>
        <w:t xml:space="preserve"> the consultation.</w:t>
      </w:r>
    </w:p>
    <w:p w:rsidR="0067080D" w:rsidRDefault="0067080D" w:rsidP="0067080D">
      <w:pPr>
        <w:pStyle w:val="Heading1"/>
      </w:pPr>
      <w:bookmarkStart w:id="13" w:name="_Toc491766356"/>
      <w:r>
        <w:lastRenderedPageBreak/>
        <w:t>What We Heard</w:t>
      </w:r>
      <w:bookmarkEnd w:id="13"/>
    </w:p>
    <w:p w:rsidR="00B44AF6" w:rsidRDefault="00B44AF6" w:rsidP="00425E88">
      <w:r>
        <w:t xml:space="preserve">We heard that Hughes residents are proud of their suburb and that they value the close knit community, </w:t>
      </w:r>
      <w:r w:rsidR="00A852EC">
        <w:t xml:space="preserve">the </w:t>
      </w:r>
      <w:r>
        <w:t xml:space="preserve">leafy and green environment and </w:t>
      </w:r>
      <w:r w:rsidR="00A852EC">
        <w:t xml:space="preserve">the </w:t>
      </w:r>
      <w:r>
        <w:t xml:space="preserve">distinct modernist architecture. Residents told us that </w:t>
      </w:r>
      <w:r>
        <w:rPr>
          <w:i/>
        </w:rPr>
        <w:t xml:space="preserve">Stepping Out (Lady in Pearls) </w:t>
      </w:r>
      <w:r>
        <w:t xml:space="preserve">was a much loved and iconic part of the community and that a replacement artwork should capture the values that </w:t>
      </w:r>
      <w:r w:rsidR="00A852EC">
        <w:t>the artwork</w:t>
      </w:r>
      <w:r>
        <w:t xml:space="preserve"> represented.</w:t>
      </w:r>
    </w:p>
    <w:p w:rsidR="00B44AF6" w:rsidRPr="00B44AF6" w:rsidRDefault="00B44AF6" w:rsidP="00425E88">
      <w:r>
        <w:t xml:space="preserve">A summary of the themes from the community consultation is provided below. </w:t>
      </w:r>
    </w:p>
    <w:p w:rsidR="00BF6E2B" w:rsidRPr="00425E88" w:rsidRDefault="00BF6E2B" w:rsidP="00BF6E2B">
      <w:pPr>
        <w:pStyle w:val="Heading2"/>
      </w:pPr>
      <w:bookmarkStart w:id="14" w:name="_Toc491766357"/>
      <w:r>
        <w:t xml:space="preserve">What do </w:t>
      </w:r>
      <w:r w:rsidR="00B44AF6">
        <w:t>You</w:t>
      </w:r>
      <w:r>
        <w:t xml:space="preserve"> love and</w:t>
      </w:r>
      <w:r w:rsidR="00B44AF6">
        <w:t xml:space="preserve"> want to</w:t>
      </w:r>
      <w:r>
        <w:t xml:space="preserve"> celebrate about Hughes?</w:t>
      </w:r>
      <w:bookmarkEnd w:id="14"/>
    </w:p>
    <w:p w:rsidR="00425E88" w:rsidRDefault="00324D20" w:rsidP="00425E88">
      <w:pPr>
        <w:pStyle w:val="Heading3"/>
      </w:pPr>
      <w:bookmarkStart w:id="15" w:name="_Toc491766358"/>
      <w:r>
        <w:t>Social Connections:</w:t>
      </w:r>
      <w:bookmarkEnd w:id="15"/>
    </w:p>
    <w:p w:rsidR="00425E88" w:rsidRDefault="00425E88" w:rsidP="00425E88">
      <w:r>
        <w:t>Participants s</w:t>
      </w:r>
      <w:r w:rsidR="00A852EC">
        <w:t>aid that they valued Hughes as it is a</w:t>
      </w:r>
      <w:r>
        <w:t xml:space="preserve"> diverse </w:t>
      </w:r>
      <w:r w:rsidR="00E36887">
        <w:t xml:space="preserve">and inclusive community </w:t>
      </w:r>
      <w:r w:rsidR="00A852EC">
        <w:t xml:space="preserve">with a mix of cultures and </w:t>
      </w:r>
      <w:r w:rsidR="00E36887">
        <w:t>ages.</w:t>
      </w:r>
      <w:r>
        <w:t xml:space="preserve"> </w:t>
      </w:r>
      <w:r w:rsidR="00E36887">
        <w:t xml:space="preserve">Participants told us that </w:t>
      </w:r>
      <w:r>
        <w:t xml:space="preserve">Hughes </w:t>
      </w:r>
      <w:r w:rsidR="00E36887">
        <w:t xml:space="preserve">is a </w:t>
      </w:r>
      <w:r>
        <w:t xml:space="preserve">welcoming community where </w:t>
      </w:r>
      <w:r w:rsidR="00E36887">
        <w:t xml:space="preserve">families, young people and </w:t>
      </w:r>
      <w:r>
        <w:t xml:space="preserve">older residents </w:t>
      </w:r>
      <w:r w:rsidR="00E36887">
        <w:t xml:space="preserve">feel safe and connected to one another. </w:t>
      </w:r>
      <w:r>
        <w:t xml:space="preserve"> </w:t>
      </w:r>
    </w:p>
    <w:p w:rsidR="00144727" w:rsidRDefault="00144727" w:rsidP="00324D20">
      <w:pPr>
        <w:rPr>
          <w:i/>
        </w:rPr>
      </w:pPr>
      <w:r>
        <w:rPr>
          <w:i/>
        </w:rPr>
        <w:t>“</w:t>
      </w:r>
      <w:r w:rsidRPr="00144727">
        <w:rPr>
          <w:i/>
        </w:rPr>
        <w:t>Our small community - people are friendly and kind.</w:t>
      </w:r>
      <w:r>
        <w:rPr>
          <w:i/>
        </w:rPr>
        <w:t xml:space="preserve">” </w:t>
      </w:r>
    </w:p>
    <w:p w:rsidR="00E36887" w:rsidRDefault="00425E88" w:rsidP="00324D20">
      <w:r>
        <w:t xml:space="preserve">Participants </w:t>
      </w:r>
      <w:r w:rsidR="00AD6CC1">
        <w:t xml:space="preserve">told us that the </w:t>
      </w:r>
      <w:r w:rsidR="00E36887">
        <w:t xml:space="preserve">local shops </w:t>
      </w:r>
      <w:r w:rsidR="00AD6CC1">
        <w:t>were an important part of the suburb where people could come together</w:t>
      </w:r>
      <w:r w:rsidR="00E36887">
        <w:t xml:space="preserve"> </w:t>
      </w:r>
      <w:r w:rsidR="00AD6CC1">
        <w:t xml:space="preserve">and </w:t>
      </w:r>
      <w:r w:rsidR="00E36887">
        <w:t xml:space="preserve">enjoy coffee with friends, talk with local traders, and </w:t>
      </w:r>
      <w:r w:rsidR="00AD6CC1">
        <w:t>access community services.</w:t>
      </w:r>
      <w:r w:rsidR="00E36887">
        <w:t xml:space="preserve"> </w:t>
      </w:r>
    </w:p>
    <w:p w:rsidR="00324D20" w:rsidRDefault="00F04397" w:rsidP="00324D20">
      <w:pPr>
        <w:rPr>
          <w:rFonts w:asciiTheme="majorHAnsi" w:hAnsiTheme="majorHAnsi"/>
          <w:caps/>
          <w:color w:val="808080"/>
          <w:w w:val="92"/>
          <w:sz w:val="28"/>
          <w:szCs w:val="28"/>
        </w:rPr>
      </w:pPr>
      <w:r>
        <w:rPr>
          <w:rFonts w:asciiTheme="majorHAnsi" w:hAnsiTheme="majorHAnsi"/>
          <w:caps/>
          <w:color w:val="808080"/>
          <w:w w:val="92"/>
          <w:sz w:val="28"/>
          <w:szCs w:val="28"/>
        </w:rPr>
        <w:t xml:space="preserve">The Natural </w:t>
      </w:r>
      <w:r w:rsidR="00324D20" w:rsidRPr="00324D20">
        <w:rPr>
          <w:rFonts w:asciiTheme="majorHAnsi" w:hAnsiTheme="majorHAnsi"/>
          <w:caps/>
          <w:color w:val="808080"/>
          <w:w w:val="92"/>
          <w:sz w:val="28"/>
          <w:szCs w:val="28"/>
        </w:rPr>
        <w:t>Environment</w:t>
      </w:r>
      <w:r w:rsidR="00324D20">
        <w:rPr>
          <w:rFonts w:asciiTheme="majorHAnsi" w:hAnsiTheme="majorHAnsi"/>
          <w:caps/>
          <w:color w:val="808080"/>
          <w:w w:val="92"/>
          <w:sz w:val="28"/>
          <w:szCs w:val="28"/>
        </w:rPr>
        <w:t>:</w:t>
      </w:r>
    </w:p>
    <w:p w:rsidR="00421537" w:rsidRDefault="004A41D8" w:rsidP="00144727">
      <w:r>
        <w:t>Participants told us that they value Hughes because it is a peaceful and quiet suburb</w:t>
      </w:r>
      <w:r w:rsidR="00144727">
        <w:t xml:space="preserve"> with beautiful natural surroundings </w:t>
      </w:r>
    </w:p>
    <w:p w:rsidR="00421537" w:rsidRDefault="00421537" w:rsidP="00144727">
      <w:r w:rsidRPr="00421537">
        <w:rPr>
          <w:i/>
        </w:rPr>
        <w:t>“I love driving along the tree-lined streets and how the changing seasons are reflected in everyone's gardens</w:t>
      </w:r>
      <w:r w:rsidR="009D43BF">
        <w:rPr>
          <w:i/>
        </w:rPr>
        <w:t>.</w:t>
      </w:r>
      <w:r w:rsidRPr="00421537">
        <w:rPr>
          <w:i/>
        </w:rPr>
        <w:t>”</w:t>
      </w:r>
      <w:r w:rsidR="009D43BF">
        <w:t xml:space="preserve"> </w:t>
      </w:r>
    </w:p>
    <w:p w:rsidR="00BF6E2B" w:rsidRPr="00BF6E2B" w:rsidRDefault="00F04397" w:rsidP="00324D20">
      <w:r w:rsidRPr="00F04397">
        <w:t xml:space="preserve">We heard that </w:t>
      </w:r>
      <w:r w:rsidR="004A41D8">
        <w:t>residents feel a</w:t>
      </w:r>
      <w:r w:rsidRPr="00F04397">
        <w:t xml:space="preserve"> strong connection to the leafy and green character of Hughes. People like to walk their dogs</w:t>
      </w:r>
      <w:r>
        <w:t xml:space="preserve"> on the shady streets and</w:t>
      </w:r>
      <w:r w:rsidRPr="00F04397">
        <w:t xml:space="preserve"> in the local parks</w:t>
      </w:r>
      <w:r>
        <w:t xml:space="preserve">. Hughes residents </w:t>
      </w:r>
      <w:r w:rsidR="00335CAB">
        <w:t>told us that they are</w:t>
      </w:r>
      <w:r>
        <w:t xml:space="preserve"> connected to nature </w:t>
      </w:r>
      <w:r w:rsidR="00421537">
        <w:t xml:space="preserve">and </w:t>
      </w:r>
      <w:r w:rsidR="00335CAB">
        <w:t>enjoy access to</w:t>
      </w:r>
      <w:r w:rsidR="00421537">
        <w:t xml:space="preserve"> </w:t>
      </w:r>
      <w:r>
        <w:t>surrounding bushland,</w:t>
      </w:r>
      <w:r w:rsidR="00421537">
        <w:t xml:space="preserve"> native plants and animals,</w:t>
      </w:r>
      <w:r>
        <w:t xml:space="preserve"> </w:t>
      </w:r>
      <w:r w:rsidR="00335CAB">
        <w:t xml:space="preserve">the </w:t>
      </w:r>
      <w:r>
        <w:t>undulating landscap</w:t>
      </w:r>
      <w:r w:rsidR="00335CAB">
        <w:t>e and views of the Brindabella mountain ranges.</w:t>
      </w:r>
    </w:p>
    <w:p w:rsidR="00425E88" w:rsidRDefault="00425E88" w:rsidP="00324D20">
      <w:pPr>
        <w:rPr>
          <w:rFonts w:asciiTheme="majorHAnsi" w:hAnsiTheme="majorHAnsi"/>
          <w:caps/>
          <w:color w:val="808080"/>
          <w:w w:val="92"/>
          <w:sz w:val="28"/>
          <w:szCs w:val="28"/>
        </w:rPr>
      </w:pPr>
      <w:r w:rsidRPr="00425E88">
        <w:rPr>
          <w:rFonts w:asciiTheme="majorHAnsi" w:hAnsiTheme="majorHAnsi"/>
          <w:caps/>
          <w:color w:val="808080"/>
          <w:w w:val="92"/>
          <w:sz w:val="28"/>
          <w:szCs w:val="28"/>
        </w:rPr>
        <w:t>The Urban Form</w:t>
      </w:r>
    </w:p>
    <w:p w:rsidR="00425E88" w:rsidRDefault="00421537" w:rsidP="00324D20">
      <w:r>
        <w:t>Hughes residents</w:t>
      </w:r>
      <w:r w:rsidR="00335CAB">
        <w:t xml:space="preserve"> told us that they are proud of the suburb’s unique modernist architecture and its history as one of the first suburb</w:t>
      </w:r>
      <w:r>
        <w:t xml:space="preserve">s in the Woden Valley. </w:t>
      </w:r>
    </w:p>
    <w:p w:rsidR="00F04397" w:rsidRDefault="00F10455" w:rsidP="00F04397">
      <w:pPr>
        <w:rPr>
          <w:i/>
        </w:rPr>
      </w:pPr>
      <w:r>
        <w:rPr>
          <w:i/>
        </w:rPr>
        <w:t>“</w:t>
      </w:r>
      <w:r w:rsidR="00F04397">
        <w:rPr>
          <w:i/>
        </w:rPr>
        <w:t>It's been establi</w:t>
      </w:r>
      <w:r w:rsidR="00F04397" w:rsidRPr="00324D20">
        <w:rPr>
          <w:i/>
        </w:rPr>
        <w:t>shed long enough to have a sense of texture - a bit worn in places, a bit new in others -</w:t>
      </w:r>
      <w:r w:rsidR="00F04397">
        <w:rPr>
          <w:i/>
        </w:rPr>
        <w:t xml:space="preserve"> a</w:t>
      </w:r>
      <w:r w:rsidR="009D43BF">
        <w:rPr>
          <w:i/>
        </w:rPr>
        <w:t xml:space="preserve"> sense of evolution over time.”</w:t>
      </w:r>
    </w:p>
    <w:p w:rsidR="000C5B4F" w:rsidRPr="00F04397" w:rsidRDefault="000C5B4F" w:rsidP="000C5B4F">
      <w:r>
        <w:t xml:space="preserve">Residents recognised the Indigenous history of the land that Hughes is built on and asked that this history </w:t>
      </w:r>
      <w:r w:rsidR="00106AF7">
        <w:t xml:space="preserve">be </w:t>
      </w:r>
      <w:r>
        <w:t>recognised and celebrated in the community.</w:t>
      </w:r>
    </w:p>
    <w:p w:rsidR="00BF6E2B" w:rsidRPr="00F04397" w:rsidRDefault="000C5B4F" w:rsidP="00BF6E2B">
      <w:r>
        <w:t xml:space="preserve">We also heard that residents </w:t>
      </w:r>
      <w:r w:rsidR="00421537">
        <w:t xml:space="preserve">appreciate </w:t>
      </w:r>
      <w:r>
        <w:t>Hughes is a quiet</w:t>
      </w:r>
      <w:r w:rsidR="00421537">
        <w:t xml:space="preserve"> suburb</w:t>
      </w:r>
      <w:r>
        <w:t>,</w:t>
      </w:r>
      <w:r w:rsidR="00421537">
        <w:t xml:space="preserve"> </w:t>
      </w:r>
      <w:r>
        <w:t>still within</w:t>
      </w:r>
      <w:r w:rsidR="00421537">
        <w:t xml:space="preserve"> close proximity to schools, services (in</w:t>
      </w:r>
      <w:r w:rsidR="00BF6E2B">
        <w:t>cluding the Canberra Hospital)</w:t>
      </w:r>
      <w:r w:rsidR="009D43BF">
        <w:t>,</w:t>
      </w:r>
      <w:r w:rsidR="00BF6E2B">
        <w:t xml:space="preserve"> </w:t>
      </w:r>
      <w:r w:rsidR="00106AF7">
        <w:t>C</w:t>
      </w:r>
      <w:r w:rsidR="00421537">
        <w:t xml:space="preserve">ivic and surrounding suburbs. </w:t>
      </w:r>
    </w:p>
    <w:p w:rsidR="00BF6E2B" w:rsidRDefault="00886759" w:rsidP="000C6A24">
      <w:pPr>
        <w:pStyle w:val="Heading2"/>
      </w:pPr>
      <w:bookmarkStart w:id="16" w:name="_Toc491766359"/>
      <w:r w:rsidRPr="00886759">
        <w:lastRenderedPageBreak/>
        <w:t xml:space="preserve">What did </w:t>
      </w:r>
      <w:r w:rsidRPr="00BF6E2B">
        <w:rPr>
          <w:i/>
        </w:rPr>
        <w:t xml:space="preserve">Stepping Out (Lady in Pearls) </w:t>
      </w:r>
      <w:r w:rsidRPr="00886759">
        <w:t xml:space="preserve">mean to </w:t>
      </w:r>
      <w:r w:rsidR="00BF6E2B">
        <w:t>the people of Hughes</w:t>
      </w:r>
      <w:proofErr w:type="gramStart"/>
      <w:r w:rsidR="002948AD">
        <w:t>?</w:t>
      </w:r>
      <w:r w:rsidR="00BF6E2B">
        <w:t>:</w:t>
      </w:r>
      <w:bookmarkEnd w:id="16"/>
      <w:proofErr w:type="gramEnd"/>
    </w:p>
    <w:p w:rsidR="00CE4A4C" w:rsidRDefault="000C5B4F" w:rsidP="0044370D">
      <w:r>
        <w:t xml:space="preserve">Residents told us that </w:t>
      </w:r>
      <w:r w:rsidR="00CE4A4C" w:rsidRPr="00CE4A4C">
        <w:rPr>
          <w:i/>
        </w:rPr>
        <w:t>Stepping Out (Lady in Pearls)</w:t>
      </w:r>
      <w:r w:rsidR="00106AF7">
        <w:rPr>
          <w:i/>
        </w:rPr>
        <w:t xml:space="preserve">, </w:t>
      </w:r>
      <w:r w:rsidR="00CE4A4C">
        <w:t xml:space="preserve">or </w:t>
      </w:r>
      <w:r w:rsidR="0044370D" w:rsidRPr="00CE4A4C">
        <w:rPr>
          <w:i/>
        </w:rPr>
        <w:t>“</w:t>
      </w:r>
      <w:r w:rsidR="0044370D">
        <w:t>Mabel” as she was affectionately known</w:t>
      </w:r>
      <w:r w:rsidR="00106AF7">
        <w:t>,</w:t>
      </w:r>
      <w:r w:rsidR="0044370D">
        <w:t xml:space="preserve"> was a much love</w:t>
      </w:r>
      <w:r w:rsidR="00CE4A4C">
        <w:t>d part of the Hughes community.</w:t>
      </w:r>
    </w:p>
    <w:p w:rsidR="00CE4A4C" w:rsidRDefault="00CE4A4C" w:rsidP="0044370D">
      <w:r w:rsidRPr="00CE4A4C">
        <w:rPr>
          <w:i/>
        </w:rPr>
        <w:t>“She was a friendly, nostalgic and dignified reminder of the importance of a small, close-kni</w:t>
      </w:r>
      <w:r w:rsidR="009D43BF">
        <w:rPr>
          <w:i/>
        </w:rPr>
        <w:t>t community - just like Hughes.”</w:t>
      </w:r>
    </w:p>
    <w:p w:rsidR="00CE4A4C" w:rsidRDefault="00610F78" w:rsidP="0044370D">
      <w:r>
        <w:t xml:space="preserve">Many residents </w:t>
      </w:r>
      <w:r w:rsidR="00CE4A4C">
        <w:t xml:space="preserve">told us that they </w:t>
      </w:r>
      <w:r>
        <w:t>saw themselves or loved ones reflected in Mable’s gentle demeanour.</w:t>
      </w:r>
      <w:r w:rsidR="00CE4A4C">
        <w:t xml:space="preserve"> Residents said that they valued</w:t>
      </w:r>
      <w:r>
        <w:t xml:space="preserve"> Mable </w:t>
      </w:r>
      <w:r w:rsidR="00CE4A4C">
        <w:t xml:space="preserve">because she </w:t>
      </w:r>
      <w:r>
        <w:t>represented</w:t>
      </w:r>
      <w:r w:rsidR="00CE4A4C">
        <w:t xml:space="preserve"> the everyday citizens of Hughes and celebrated the contribution that women made to the Hughes community</w:t>
      </w:r>
      <w:r w:rsidR="008E26F0">
        <w:t>.</w:t>
      </w:r>
    </w:p>
    <w:p w:rsidR="0044370D" w:rsidRDefault="00B34221" w:rsidP="0044370D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389255</wp:posOffset>
            </wp:positionV>
            <wp:extent cx="2103755" cy="2101850"/>
            <wp:effectExtent l="19050" t="0" r="0" b="0"/>
            <wp:wrapTight wrapText="bothSides">
              <wp:wrapPolygon edited="0">
                <wp:start x="-196" y="0"/>
                <wp:lineTo x="-196" y="21339"/>
                <wp:lineTo x="21515" y="21339"/>
                <wp:lineTo x="21515" y="0"/>
                <wp:lineTo x="-196" y="0"/>
              </wp:wrapPolygon>
            </wp:wrapTight>
            <wp:docPr id="11" name="Picture 2" descr="G:\Enterprise\ArtsACT\Graphics\Public Art Work Images\Stepping Out (11447)\Stepping Out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terprise\ArtsACT\Graphics\Public Art Work Images\Stepping Out (11447)\Stepping Out we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F78">
        <w:rPr>
          <w:i/>
        </w:rPr>
        <w:t>“</w:t>
      </w:r>
      <w:r w:rsidR="00610F78" w:rsidRPr="00610F78">
        <w:rPr>
          <w:i/>
        </w:rPr>
        <w:t>She was so ordinary but so special, she reminded me of my grandmother, my</w:t>
      </w:r>
      <w:r w:rsidR="00610F78">
        <w:rPr>
          <w:i/>
        </w:rPr>
        <w:t xml:space="preserve"> neighbour, my mother....and me</w:t>
      </w:r>
      <w:r w:rsidR="009D43BF">
        <w:rPr>
          <w:i/>
        </w:rPr>
        <w:t>.</w:t>
      </w:r>
      <w:r w:rsidR="00610F78">
        <w:rPr>
          <w:i/>
        </w:rPr>
        <w:t>”</w:t>
      </w:r>
      <w:r w:rsidR="009D43BF">
        <w:t xml:space="preserve"> </w:t>
      </w:r>
    </w:p>
    <w:p w:rsidR="00610F78" w:rsidRDefault="00912812" w:rsidP="0044370D">
      <w:r>
        <w:t xml:space="preserve">Residents told us that </w:t>
      </w:r>
      <w:r w:rsidR="00610F78">
        <w:t>Mable was a friend to the entire community</w:t>
      </w:r>
      <w:r w:rsidR="00F27461">
        <w:t xml:space="preserve"> and was much loved by children visiting the shops</w:t>
      </w:r>
      <w:r>
        <w:t>. Participants told us that they</w:t>
      </w:r>
      <w:r w:rsidR="00A70AA8">
        <w:t xml:space="preserve"> </w:t>
      </w:r>
      <w:r>
        <w:t>had fun</w:t>
      </w:r>
      <w:r w:rsidR="00A70AA8">
        <w:t xml:space="preserve"> dressing up Mabel for the different seasons. </w:t>
      </w:r>
      <w:r>
        <w:t>The sca</w:t>
      </w:r>
      <w:r w:rsidR="009D43BF">
        <w:t>rves, hats and jumpers</w:t>
      </w:r>
      <w:r>
        <w:t xml:space="preserve"> </w:t>
      </w:r>
      <w:r w:rsidR="009D43BF">
        <w:t>with which residents</w:t>
      </w:r>
      <w:r w:rsidR="00F27461">
        <w:t xml:space="preserve"> decorated </w:t>
      </w:r>
      <w:r w:rsidR="00F27461">
        <w:rPr>
          <w:i/>
        </w:rPr>
        <w:t>Stepping Out (Lady in Pearls)</w:t>
      </w:r>
      <w:r>
        <w:t xml:space="preserve"> demonstrated the wider community values of taking care of one another. We heard that Mabel was an</w:t>
      </w:r>
      <w:r w:rsidR="00A70AA8">
        <w:t xml:space="preserve"> iconic part of the community and</w:t>
      </w:r>
      <w:r>
        <w:t xml:space="preserve"> that </w:t>
      </w:r>
      <w:r w:rsidR="00F27461">
        <w:t xml:space="preserve">Hughes residents </w:t>
      </w:r>
      <w:r w:rsidR="00A70AA8">
        <w:t>felt grief and loss when she was stolen.</w:t>
      </w:r>
    </w:p>
    <w:p w:rsidR="00B34221" w:rsidRDefault="00B84D90" w:rsidP="00B84D90">
      <w:r w:rsidRPr="00B84D90">
        <w:rPr>
          <w:i/>
        </w:rPr>
        <w:t>“</w:t>
      </w:r>
      <w:r w:rsidR="00A70AA8">
        <w:rPr>
          <w:i/>
        </w:rPr>
        <w:t>S</w:t>
      </w:r>
      <w:r w:rsidRPr="00B84D90">
        <w:rPr>
          <w:i/>
        </w:rPr>
        <w:t>he was always there, like a neighbour who keeps an eye on what's happening around her area and is always a friendly face</w:t>
      </w:r>
      <w:r w:rsidR="009D43BF">
        <w:rPr>
          <w:i/>
        </w:rPr>
        <w:t>.</w:t>
      </w:r>
      <w:r w:rsidR="00A70AA8">
        <w:rPr>
          <w:i/>
        </w:rPr>
        <w:t>”</w:t>
      </w:r>
      <w:r w:rsidR="00106AF7">
        <w:t xml:space="preserve">  </w:t>
      </w:r>
    </w:p>
    <w:p w:rsidR="00AE669B" w:rsidRDefault="00AE669B" w:rsidP="00AE669B">
      <w:pPr>
        <w:pStyle w:val="Heading2"/>
      </w:pPr>
      <w:bookmarkStart w:id="17" w:name="_Toc491766360"/>
      <w:r w:rsidRPr="00AE669B">
        <w:t xml:space="preserve">What do residents imagine for a new artwork at the Hughes </w:t>
      </w:r>
      <w:bookmarkEnd w:id="17"/>
      <w:r w:rsidR="002948AD" w:rsidRPr="00AE669B">
        <w:t>SHOPS?</w:t>
      </w:r>
    </w:p>
    <w:p w:rsidR="00F27461" w:rsidRDefault="00AE669B" w:rsidP="004141A0">
      <w:r w:rsidRPr="004141A0">
        <w:t>Many residents stated that they would like Mabel to be remade, and if this is not possible</w:t>
      </w:r>
      <w:r w:rsidR="003404A6">
        <w:t>,</w:t>
      </w:r>
      <w:r w:rsidRPr="004141A0">
        <w:t xml:space="preserve"> for a similar artwork to be installed at the Hughes shops. </w:t>
      </w:r>
    </w:p>
    <w:p w:rsidR="00393AD7" w:rsidRPr="00393AD7" w:rsidRDefault="00393AD7" w:rsidP="004141A0">
      <w:r>
        <w:rPr>
          <w:i/>
        </w:rPr>
        <w:t>“</w:t>
      </w:r>
      <w:r w:rsidR="00106AF7">
        <w:rPr>
          <w:i/>
        </w:rPr>
        <w:t xml:space="preserve">I would like </w:t>
      </w:r>
      <w:r w:rsidRPr="00393AD7">
        <w:rPr>
          <w:i/>
        </w:rPr>
        <w:t xml:space="preserve">the figure of a lady-along the lines of Mabel. Perhaps sitting on a rock or </w:t>
      </w:r>
      <w:r>
        <w:rPr>
          <w:i/>
        </w:rPr>
        <w:t>a seat so we can sit beside her</w:t>
      </w:r>
      <w:r w:rsidR="009D43BF">
        <w:rPr>
          <w:i/>
        </w:rPr>
        <w:t>.</w:t>
      </w:r>
      <w:r>
        <w:rPr>
          <w:i/>
        </w:rPr>
        <w:t>”</w:t>
      </w:r>
      <w:r w:rsidR="009D43BF">
        <w:t xml:space="preserve"> </w:t>
      </w:r>
    </w:p>
    <w:p w:rsidR="00F27461" w:rsidRDefault="00F27461" w:rsidP="00F27461">
      <w:r>
        <w:t>Some r</w:t>
      </w:r>
      <w:r w:rsidRPr="004141A0">
        <w:t>esidents told us that they would like a non-figurative sculpture that referenced the modernist architecture and aesthetic of Hughes.</w:t>
      </w:r>
    </w:p>
    <w:p w:rsidR="00F27461" w:rsidRPr="002C4AC1" w:rsidRDefault="00F27461" w:rsidP="00F27461">
      <w:r>
        <w:rPr>
          <w:i/>
        </w:rPr>
        <w:t>“</w:t>
      </w:r>
      <w:r w:rsidRPr="002C4AC1">
        <w:rPr>
          <w:i/>
        </w:rPr>
        <w:t>Something "modern" - that reflects the Hughes environment - the 1960's - Great architecture and art</w:t>
      </w:r>
      <w:r w:rsidR="009D43BF">
        <w:rPr>
          <w:i/>
        </w:rPr>
        <w:t>.</w:t>
      </w:r>
      <w:r>
        <w:rPr>
          <w:i/>
        </w:rPr>
        <w:t xml:space="preserve">” </w:t>
      </w:r>
    </w:p>
    <w:p w:rsidR="00F27461" w:rsidRDefault="00F27461" w:rsidP="00F27461">
      <w:r>
        <w:t>Some r</w:t>
      </w:r>
      <w:r w:rsidRPr="004141A0">
        <w:t>esidents also asked for the replacement artwork to acknowledge the Indigenou</w:t>
      </w:r>
      <w:r>
        <w:t>s history of the land in Hughes and to respond to the valued characteristics of the surrounding natural environment.</w:t>
      </w:r>
    </w:p>
    <w:p w:rsidR="00F27461" w:rsidRPr="00F27461" w:rsidRDefault="00F27461" w:rsidP="004141A0">
      <w:pPr>
        <w:rPr>
          <w:highlight w:val="yellow"/>
        </w:rPr>
      </w:pPr>
      <w:r>
        <w:rPr>
          <w:i/>
        </w:rPr>
        <w:t>“I</w:t>
      </w:r>
      <w:r w:rsidRPr="004A1023">
        <w:rPr>
          <w:i/>
        </w:rPr>
        <w:t xml:space="preserve"> would like this new artwork to be an amalgam of cultures celebrating, with an aboriginal style binding it together</w:t>
      </w:r>
      <w:r w:rsidR="009D43BF">
        <w:rPr>
          <w:i/>
        </w:rPr>
        <w:t>.</w:t>
      </w:r>
      <w:r w:rsidRPr="004A1023">
        <w:rPr>
          <w:i/>
        </w:rPr>
        <w:t>”</w:t>
      </w:r>
      <w:r>
        <w:rPr>
          <w:i/>
        </w:rPr>
        <w:t xml:space="preserve"> </w:t>
      </w:r>
    </w:p>
    <w:p w:rsidR="00AE669B" w:rsidRDefault="00F27461" w:rsidP="004141A0">
      <w:r>
        <w:t>The top</w:t>
      </w:r>
      <w:r w:rsidR="004141A0">
        <w:t xml:space="preserve"> four</w:t>
      </w:r>
      <w:r w:rsidR="00AE669B" w:rsidRPr="004141A0">
        <w:t xml:space="preserve"> qualities that residents </w:t>
      </w:r>
      <w:r>
        <w:t xml:space="preserve">identified that they </w:t>
      </w:r>
      <w:r w:rsidR="00AE669B" w:rsidRPr="004141A0">
        <w:t>would like to see</w:t>
      </w:r>
      <w:r>
        <w:t xml:space="preserve"> in the replacement artwork were</w:t>
      </w:r>
      <w:r w:rsidR="00AE669B" w:rsidRPr="004141A0">
        <w:t>:</w:t>
      </w:r>
    </w:p>
    <w:p w:rsidR="004141A0" w:rsidRPr="000A61A2" w:rsidRDefault="004141A0" w:rsidP="004141A0">
      <w:pPr>
        <w:pStyle w:val="ListParagraph"/>
        <w:numPr>
          <w:ilvl w:val="0"/>
          <w:numId w:val="5"/>
        </w:numPr>
      </w:pPr>
      <w:r w:rsidRPr="000A61A2">
        <w:lastRenderedPageBreak/>
        <w:t xml:space="preserve">Playful </w:t>
      </w:r>
    </w:p>
    <w:p w:rsidR="00C312C5" w:rsidRPr="000A61A2" w:rsidRDefault="004141A0" w:rsidP="002C4AC1">
      <w:pPr>
        <w:pStyle w:val="ListParagraph"/>
        <w:numPr>
          <w:ilvl w:val="0"/>
          <w:numId w:val="5"/>
        </w:numPr>
      </w:pPr>
      <w:r w:rsidRPr="000A61A2">
        <w:t>Interactive</w:t>
      </w:r>
    </w:p>
    <w:p w:rsidR="007849C2" w:rsidRPr="000A61A2" w:rsidRDefault="004141A0" w:rsidP="004141A0">
      <w:pPr>
        <w:pStyle w:val="ListParagraph"/>
        <w:numPr>
          <w:ilvl w:val="0"/>
          <w:numId w:val="5"/>
        </w:numPr>
      </w:pPr>
      <w:r w:rsidRPr="000A61A2">
        <w:t>Nostalgic</w:t>
      </w:r>
    </w:p>
    <w:p w:rsidR="000A61A2" w:rsidRPr="000A61A2" w:rsidRDefault="000A61A2" w:rsidP="004141A0">
      <w:pPr>
        <w:pStyle w:val="ListParagraph"/>
        <w:numPr>
          <w:ilvl w:val="0"/>
          <w:numId w:val="5"/>
        </w:numPr>
      </w:pPr>
      <w:r w:rsidRPr="000A61A2">
        <w:t>Imaginative</w:t>
      </w:r>
    </w:p>
    <w:p w:rsidR="004A1023" w:rsidRPr="005B2DFF" w:rsidRDefault="004A41D8" w:rsidP="005B2DFF">
      <w:r w:rsidRPr="004141A0">
        <w:t>Residents</w:t>
      </w:r>
      <w:r w:rsidR="00F27461">
        <w:t xml:space="preserve"> also</w:t>
      </w:r>
      <w:r w:rsidRPr="004141A0">
        <w:t xml:space="preserve"> wanted</w:t>
      </w:r>
      <w:r w:rsidR="002C4AC1">
        <w:t xml:space="preserve"> the replacement artwork to include </w:t>
      </w:r>
      <w:r w:rsidR="003404A6">
        <w:t xml:space="preserve">possible </w:t>
      </w:r>
      <w:r w:rsidR="002C4AC1">
        <w:t>materials such as</w:t>
      </w:r>
      <w:r w:rsidRPr="004141A0">
        <w:t xml:space="preserve"> conc</w:t>
      </w:r>
      <w:r w:rsidR="003404A6">
        <w:t xml:space="preserve">rete, steel or </w:t>
      </w:r>
      <w:r w:rsidR="002C4AC1">
        <w:t>recycled goods. Residents proposed ideas for interactive elements in the re</w:t>
      </w:r>
      <w:r w:rsidR="009D43BF">
        <w:t>placement artwork that included</w:t>
      </w:r>
      <w:r>
        <w:t xml:space="preserve"> bike rack</w:t>
      </w:r>
      <w:r w:rsidR="002C4AC1">
        <w:t>s</w:t>
      </w:r>
      <w:r>
        <w:t>, seating, audio recordings</w:t>
      </w:r>
      <w:r w:rsidR="002C4AC1">
        <w:t>, water features and landscaping.</w:t>
      </w:r>
    </w:p>
    <w:p w:rsidR="0067080D" w:rsidRDefault="0067080D" w:rsidP="0067080D">
      <w:pPr>
        <w:pStyle w:val="Heading1"/>
      </w:pPr>
      <w:bookmarkStart w:id="18" w:name="_Toc491766361"/>
      <w:r>
        <w:t>What We Will Do</w:t>
      </w:r>
      <w:bookmarkEnd w:id="18"/>
    </w:p>
    <w:p w:rsidR="00A42BEF" w:rsidRPr="00A42BEF" w:rsidRDefault="00A42BEF" w:rsidP="000C6A24">
      <w:pPr>
        <w:pStyle w:val="Heading2"/>
      </w:pPr>
      <w:bookmarkStart w:id="19" w:name="_Toc491766362"/>
      <w:r>
        <w:t>Conclusions</w:t>
      </w:r>
      <w:bookmarkEnd w:id="19"/>
    </w:p>
    <w:p w:rsidR="00A42BEF" w:rsidRDefault="00507F1F" w:rsidP="005325ED">
      <w:r>
        <w:t>The information from the consultation will be used to inform the artist</w:t>
      </w:r>
      <w:r w:rsidR="009D43BF">
        <w:t>’</w:t>
      </w:r>
      <w:r>
        <w:t>s brief for the replacement artwork</w:t>
      </w:r>
      <w:r w:rsidR="00A42BEF">
        <w:t>, in accordance with the 2015 ACT Government Public Art Guidelines.</w:t>
      </w:r>
    </w:p>
    <w:p w:rsidR="005325ED" w:rsidRDefault="00942F5C" w:rsidP="005325ED">
      <w:r>
        <w:t>An indicative timeframe for the replacement artwork is provided below:</w:t>
      </w:r>
    </w:p>
    <w:p w:rsidR="00942F5C" w:rsidRDefault="001F41BE" w:rsidP="00BB3FB7">
      <w:pPr>
        <w:pStyle w:val="ListParagraph"/>
        <w:numPr>
          <w:ilvl w:val="0"/>
          <w:numId w:val="6"/>
        </w:numPr>
      </w:pPr>
      <w:r>
        <w:t xml:space="preserve">Community Consultation  </w:t>
      </w:r>
      <w:r w:rsidR="006628A1">
        <w:t>–</w:t>
      </w:r>
      <w:r>
        <w:t xml:space="preserve"> </w:t>
      </w:r>
      <w:r w:rsidR="006628A1">
        <w:t>31 July 2017-</w:t>
      </w:r>
      <w:r w:rsidR="00942F5C">
        <w:t>11 September 2017</w:t>
      </w:r>
    </w:p>
    <w:p w:rsidR="00942F5C" w:rsidRDefault="00942F5C" w:rsidP="00BB3FB7">
      <w:pPr>
        <w:pStyle w:val="ListParagraph"/>
        <w:numPr>
          <w:ilvl w:val="0"/>
          <w:numId w:val="6"/>
        </w:numPr>
      </w:pPr>
      <w:r>
        <w:t xml:space="preserve">Complete consultation report </w:t>
      </w:r>
      <w:r w:rsidR="000A61A2">
        <w:t>–</w:t>
      </w:r>
      <w:r>
        <w:t xml:space="preserve"> </w:t>
      </w:r>
      <w:r w:rsidR="007B4700">
        <w:t>January 2018</w:t>
      </w:r>
    </w:p>
    <w:p w:rsidR="00942F5C" w:rsidRDefault="00942F5C" w:rsidP="00BB3FB7">
      <w:pPr>
        <w:pStyle w:val="ListParagraph"/>
        <w:numPr>
          <w:ilvl w:val="0"/>
          <w:numId w:val="6"/>
        </w:numPr>
      </w:pPr>
      <w:r>
        <w:t>Issue artist</w:t>
      </w:r>
      <w:r w:rsidR="009D43BF">
        <w:t>’s</w:t>
      </w:r>
      <w:r>
        <w:t xml:space="preserve"> brief </w:t>
      </w:r>
      <w:r w:rsidR="006628A1">
        <w:t>–</w:t>
      </w:r>
      <w:r w:rsidR="001F41BE">
        <w:t xml:space="preserve"> </w:t>
      </w:r>
      <w:r w:rsidR="00A03807">
        <w:t>February</w:t>
      </w:r>
      <w:r w:rsidR="003404A6">
        <w:t xml:space="preserve"> 2018</w:t>
      </w:r>
    </w:p>
    <w:p w:rsidR="00942F5C" w:rsidRDefault="00A03807" w:rsidP="00BB3FB7">
      <w:pPr>
        <w:pStyle w:val="ListParagraph"/>
        <w:numPr>
          <w:ilvl w:val="0"/>
          <w:numId w:val="6"/>
        </w:numPr>
      </w:pPr>
      <w:r>
        <w:t xml:space="preserve">Appoint artist </w:t>
      </w:r>
      <w:r w:rsidR="006628A1">
        <w:t>–</w:t>
      </w:r>
      <w:r>
        <w:t xml:space="preserve"> March</w:t>
      </w:r>
      <w:r w:rsidR="003404A6">
        <w:t xml:space="preserve"> 2018</w:t>
      </w:r>
    </w:p>
    <w:p w:rsidR="00942F5C" w:rsidRDefault="00942F5C" w:rsidP="00BB3FB7">
      <w:pPr>
        <w:pStyle w:val="ListParagraph"/>
        <w:numPr>
          <w:ilvl w:val="0"/>
          <w:numId w:val="6"/>
        </w:numPr>
      </w:pPr>
      <w:r>
        <w:t>Finalise artwork design</w:t>
      </w:r>
      <w:r w:rsidR="001F41BE">
        <w:t xml:space="preserve"> </w:t>
      </w:r>
      <w:r w:rsidR="006628A1">
        <w:t>–</w:t>
      </w:r>
      <w:r w:rsidR="00A03807">
        <w:t xml:space="preserve"> April</w:t>
      </w:r>
      <w:r w:rsidR="003404A6">
        <w:t xml:space="preserve"> 2018</w:t>
      </w:r>
    </w:p>
    <w:p w:rsidR="00942F5C" w:rsidRDefault="00942F5C" w:rsidP="00BB3FB7">
      <w:pPr>
        <w:pStyle w:val="ListParagraph"/>
        <w:numPr>
          <w:ilvl w:val="0"/>
          <w:numId w:val="6"/>
        </w:numPr>
      </w:pPr>
      <w:r>
        <w:t xml:space="preserve">Commence artwork fabrication </w:t>
      </w:r>
      <w:r w:rsidR="006628A1">
        <w:t>–</w:t>
      </w:r>
      <w:r>
        <w:t xml:space="preserve"> </w:t>
      </w:r>
      <w:r w:rsidR="00A03807">
        <w:t>May</w:t>
      </w:r>
      <w:r>
        <w:t xml:space="preserve"> 2018</w:t>
      </w:r>
    </w:p>
    <w:p w:rsidR="00942F5C" w:rsidRDefault="00942F5C" w:rsidP="00BB3FB7">
      <w:pPr>
        <w:pStyle w:val="ListParagraph"/>
        <w:numPr>
          <w:ilvl w:val="0"/>
          <w:numId w:val="6"/>
        </w:numPr>
      </w:pPr>
      <w:r>
        <w:t>Com</w:t>
      </w:r>
      <w:r w:rsidR="000A61A2">
        <w:t>m</w:t>
      </w:r>
      <w:r w:rsidR="00A03807">
        <w:t xml:space="preserve">ence artwork installation </w:t>
      </w:r>
      <w:r w:rsidR="006628A1">
        <w:t>–</w:t>
      </w:r>
      <w:r w:rsidR="00A03807">
        <w:t xml:space="preserve"> September</w:t>
      </w:r>
      <w:r>
        <w:t xml:space="preserve"> 2018</w:t>
      </w:r>
    </w:p>
    <w:p w:rsidR="00942F5C" w:rsidRPr="005325ED" w:rsidRDefault="00A03807" w:rsidP="00BB3FB7">
      <w:pPr>
        <w:pStyle w:val="ListParagraph"/>
        <w:numPr>
          <w:ilvl w:val="0"/>
          <w:numId w:val="6"/>
        </w:numPr>
      </w:pPr>
      <w:r>
        <w:t>Project complete</w:t>
      </w:r>
      <w:r w:rsidR="006628A1">
        <w:t xml:space="preserve"> –</w:t>
      </w:r>
      <w:r>
        <w:t xml:space="preserve"> October</w:t>
      </w:r>
      <w:r w:rsidR="00942F5C">
        <w:t xml:space="preserve"> 2018</w:t>
      </w:r>
    </w:p>
    <w:p w:rsidR="005C72CC" w:rsidRDefault="00A11589">
      <w:pPr>
        <w:spacing w:line="276" w:lineRule="auto"/>
        <w:rPr>
          <w:rFonts w:asciiTheme="majorHAnsi" w:hAnsiTheme="majorHAnsi"/>
          <w:caps/>
          <w:color w:val="404040"/>
          <w:w w:val="92"/>
          <w:sz w:val="36"/>
          <w:szCs w:val="36"/>
        </w:rPr>
      </w:pPr>
      <w:r>
        <w:br w:type="page"/>
      </w:r>
    </w:p>
    <w:p w:rsidR="00632F54" w:rsidRPr="00632F54" w:rsidRDefault="000016B9" w:rsidP="00632F54">
      <w:pPr>
        <w:pStyle w:val="Heading2"/>
      </w:pPr>
      <w:r w:rsidRPr="000016B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7200900</wp:posOffset>
            </wp:positionV>
            <wp:extent cx="1415415" cy="721360"/>
            <wp:effectExtent l="19050" t="0" r="0" b="0"/>
            <wp:wrapSquare wrapText="bothSides"/>
            <wp:docPr id="8" name="Picture 4" descr="ACTGov_inline_blac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Gov_inline_black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72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3619"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9001125</wp:posOffset>
                </wp:positionV>
                <wp:extent cx="2303780" cy="1107440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1A2" w:rsidRPr="000016B9" w:rsidRDefault="000A61A2" w:rsidP="000016B9">
                            <w:pPr>
                              <w:pStyle w:val="Intro"/>
                              <w:rPr>
                                <w:cap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aps/>
                                <w:color w:val="808080" w:themeColor="background1" w:themeShade="80"/>
                              </w:rPr>
                              <w:t xml:space="preserve">chief minister, Treasury and economic development directorate </w:t>
                            </w:r>
                          </w:p>
                          <w:p w:rsidR="000A61A2" w:rsidRPr="000016B9" w:rsidRDefault="00B124ED" w:rsidP="000016B9">
                            <w:pPr>
                              <w:pStyle w:val="Intro"/>
                              <w:rPr>
                                <w:cap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aps/>
                                <w:color w:val="808080" w:themeColor="background1" w:themeShade="80"/>
                              </w:rPr>
                              <w:t>january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0;margin-top:708.75pt;width:181.4pt;height:87.2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RyXuQIAAME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" filled="f" stroked="f">
                <v:textbox style="mso-fit-shape-to-text:t">
                  <w:txbxContent>
                    <w:p w:rsidR="000A61A2" w:rsidRPr="000016B9" w:rsidRDefault="000A61A2" w:rsidP="000016B9">
                      <w:pPr>
                        <w:pStyle w:val="Intro"/>
                        <w:rPr>
                          <w:caps/>
                          <w:color w:val="808080" w:themeColor="background1" w:themeShade="80"/>
                        </w:rPr>
                      </w:pPr>
                      <w:r>
                        <w:rPr>
                          <w:caps/>
                          <w:color w:val="808080" w:themeColor="background1" w:themeShade="80"/>
                        </w:rPr>
                        <w:t xml:space="preserve">chief minister, Treasury and economic development directorate </w:t>
                      </w:r>
                    </w:p>
                    <w:p w:rsidR="000A61A2" w:rsidRPr="000016B9" w:rsidRDefault="00B124ED" w:rsidP="000016B9">
                      <w:pPr>
                        <w:pStyle w:val="Intro"/>
                        <w:rPr>
                          <w:caps/>
                          <w:color w:val="808080" w:themeColor="background1" w:themeShade="80"/>
                        </w:rPr>
                      </w:pPr>
                      <w:r>
                        <w:rPr>
                          <w:caps/>
                          <w:color w:val="808080" w:themeColor="background1" w:themeShade="80"/>
                        </w:rPr>
                        <w:t>january 2018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C72CC" w:rsidRPr="005C72CC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5402</wp:posOffset>
            </wp:positionH>
            <wp:positionV relativeFrom="page">
              <wp:posOffset>0</wp:posOffset>
            </wp:positionV>
            <wp:extent cx="7548245" cy="10681718"/>
            <wp:effectExtent l="19050" t="0" r="0" b="0"/>
            <wp:wrapNone/>
            <wp:docPr id="4" name="Picture 1" descr="Arts ACT-cover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s ACT-cover backgroun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1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32F54" w:rsidRPr="00632F54" w:rsidSect="00E561E7">
      <w:headerReference w:type="default" r:id="rId15"/>
      <w:footerReference w:type="default" r:id="rId16"/>
      <w:type w:val="continuous"/>
      <w:pgSz w:w="11906" w:h="16838" w:code="9"/>
      <w:pgMar w:top="226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1A2" w:rsidRDefault="000A61A2" w:rsidP="00665B9F">
      <w:pPr>
        <w:spacing w:after="0" w:line="240" w:lineRule="auto"/>
      </w:pPr>
      <w:r>
        <w:separator/>
      </w:r>
    </w:p>
  </w:endnote>
  <w:endnote w:type="continuationSeparator" w:id="0">
    <w:p w:rsidR="000A61A2" w:rsidRDefault="000A61A2" w:rsidP="00665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Montserrat Ligh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1A2" w:rsidRPr="003439ED" w:rsidRDefault="000A61A2" w:rsidP="003439ED">
    <w:pPr>
      <w:pStyle w:val="Intro"/>
      <w:rPr>
        <w:color w:val="808080" w:themeColor="background1" w:themeShade="80"/>
      </w:rPr>
    </w:pPr>
    <w:r w:rsidRPr="003439ED">
      <w:rPr>
        <w:noProof/>
        <w:color w:val="808080" w:themeColor="background1" w:themeShade="8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6618232" cy="788276"/>
          <wp:effectExtent l="19050" t="0" r="0" b="0"/>
          <wp:wrapNone/>
          <wp:docPr id="3" name="Picture 18" descr="Arts ACT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s ACT-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9256" cy="7956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124ED">
      <w:rPr>
        <w:color w:val="808080" w:themeColor="background1" w:themeShade="80"/>
      </w:rPr>
      <w:t>January 2018</w:t>
    </w:r>
    <w:r w:rsidRPr="003439ED">
      <w:rPr>
        <w:color w:val="808080" w:themeColor="background1" w:themeShade="80"/>
      </w:rPr>
      <w:tab/>
    </w:r>
    <w:r w:rsidRPr="003439ED">
      <w:rPr>
        <w:color w:val="808080" w:themeColor="background1" w:themeShade="80"/>
      </w:rPr>
      <w:fldChar w:fldCharType="begin"/>
    </w:r>
    <w:r w:rsidRPr="003439ED">
      <w:rPr>
        <w:color w:val="808080" w:themeColor="background1" w:themeShade="80"/>
      </w:rPr>
      <w:instrText xml:space="preserve"> PAGE   \* MERGEFORMAT </w:instrText>
    </w:r>
    <w:r w:rsidRPr="003439ED">
      <w:rPr>
        <w:color w:val="808080" w:themeColor="background1" w:themeShade="80"/>
      </w:rPr>
      <w:fldChar w:fldCharType="separate"/>
    </w:r>
    <w:r w:rsidR="00944D82">
      <w:rPr>
        <w:noProof/>
        <w:color w:val="808080" w:themeColor="background1" w:themeShade="80"/>
      </w:rPr>
      <w:t>7</w:t>
    </w:r>
    <w:r w:rsidRPr="003439ED">
      <w:rPr>
        <w:color w:val="808080" w:themeColor="background1" w:themeShade="8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1A2" w:rsidRDefault="000A61A2" w:rsidP="00665B9F">
      <w:pPr>
        <w:spacing w:after="0" w:line="240" w:lineRule="auto"/>
      </w:pPr>
      <w:r>
        <w:separator/>
      </w:r>
    </w:p>
  </w:footnote>
  <w:footnote w:type="continuationSeparator" w:id="0">
    <w:p w:rsidR="000A61A2" w:rsidRDefault="000A61A2" w:rsidP="00665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1A2" w:rsidRPr="002009BA" w:rsidRDefault="000A61A2" w:rsidP="002009BA">
    <w:pPr>
      <w:pStyle w:val="Intro"/>
      <w:rPr>
        <w:caps/>
        <w:color w:val="FFFFFF" w:themeColor="background1"/>
      </w:rPr>
    </w:pPr>
    <w:r w:rsidRPr="002009BA">
      <w:rPr>
        <w:caps/>
        <w:noProof/>
        <w:color w:val="FFFFFF" w:themeColor="background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3284</wp:posOffset>
          </wp:positionH>
          <wp:positionV relativeFrom="page">
            <wp:posOffset>0</wp:posOffset>
          </wp:positionV>
          <wp:extent cx="7769116" cy="930166"/>
          <wp:effectExtent l="19050" t="0" r="0" b="0"/>
          <wp:wrapNone/>
          <wp:docPr id="1" name="Picture 0" descr="Arts ACT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s ACT-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93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aps/>
        <w:color w:val="FFFFFF" w:themeColor="background1"/>
      </w:rPr>
      <w:t>hughes shops artwork – community consultation report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C07AD"/>
    <w:multiLevelType w:val="hybridMultilevel"/>
    <w:tmpl w:val="316C7084"/>
    <w:lvl w:ilvl="0" w:tplc="7D049E30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5872B8"/>
    <w:multiLevelType w:val="hybridMultilevel"/>
    <w:tmpl w:val="FF4469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1253F"/>
    <w:multiLevelType w:val="hybridMultilevel"/>
    <w:tmpl w:val="14568750"/>
    <w:lvl w:ilvl="0" w:tplc="7D049E30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22C32"/>
    <w:multiLevelType w:val="hybridMultilevel"/>
    <w:tmpl w:val="7CD438A2"/>
    <w:lvl w:ilvl="0" w:tplc="F0EAF3CE">
      <w:start w:val="1"/>
      <w:numFmt w:val="decimal"/>
      <w:pStyle w:val="bodynumbers"/>
      <w:lvlText w:val="%1."/>
      <w:lvlJc w:val="left"/>
      <w:pPr>
        <w:ind w:left="720" w:hanging="360"/>
      </w:p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6310C9"/>
    <w:multiLevelType w:val="hybridMultilevel"/>
    <w:tmpl w:val="50E005BA"/>
    <w:lvl w:ilvl="0" w:tplc="7D049E30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6E46F0"/>
    <w:multiLevelType w:val="hybridMultilevel"/>
    <w:tmpl w:val="4C62C744"/>
    <w:lvl w:ilvl="0" w:tplc="35C2D6D6">
      <w:start w:val="1"/>
      <w:numFmt w:val="bullet"/>
      <w:pStyle w:val="body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8789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EBE"/>
    <w:rsid w:val="000016B9"/>
    <w:rsid w:val="00045E2A"/>
    <w:rsid w:val="00096B69"/>
    <w:rsid w:val="000A61A2"/>
    <w:rsid w:val="000B5083"/>
    <w:rsid w:val="000C5B4F"/>
    <w:rsid w:val="000C6A24"/>
    <w:rsid w:val="00105406"/>
    <w:rsid w:val="00106AF7"/>
    <w:rsid w:val="0011798B"/>
    <w:rsid w:val="001325AC"/>
    <w:rsid w:val="00144727"/>
    <w:rsid w:val="00145A0A"/>
    <w:rsid w:val="001623DE"/>
    <w:rsid w:val="001966FA"/>
    <w:rsid w:val="001A0956"/>
    <w:rsid w:val="001C0670"/>
    <w:rsid w:val="001F41BE"/>
    <w:rsid w:val="002009BA"/>
    <w:rsid w:val="00260375"/>
    <w:rsid w:val="002640A1"/>
    <w:rsid w:val="002751C9"/>
    <w:rsid w:val="002846D8"/>
    <w:rsid w:val="002948AD"/>
    <w:rsid w:val="002C4AC1"/>
    <w:rsid w:val="002D33BC"/>
    <w:rsid w:val="003231BF"/>
    <w:rsid w:val="00324D20"/>
    <w:rsid w:val="003258BF"/>
    <w:rsid w:val="00335CAB"/>
    <w:rsid w:val="003404A6"/>
    <w:rsid w:val="003413A9"/>
    <w:rsid w:val="003439ED"/>
    <w:rsid w:val="003808D2"/>
    <w:rsid w:val="00380AD6"/>
    <w:rsid w:val="00393AD7"/>
    <w:rsid w:val="003A0777"/>
    <w:rsid w:val="003A5EE0"/>
    <w:rsid w:val="003B13F4"/>
    <w:rsid w:val="003B2335"/>
    <w:rsid w:val="003B4CCA"/>
    <w:rsid w:val="003E47A5"/>
    <w:rsid w:val="003F561D"/>
    <w:rsid w:val="004141A0"/>
    <w:rsid w:val="004156FB"/>
    <w:rsid w:val="00417E45"/>
    <w:rsid w:val="00421537"/>
    <w:rsid w:val="004232A3"/>
    <w:rsid w:val="00425E88"/>
    <w:rsid w:val="0044370D"/>
    <w:rsid w:val="004563B4"/>
    <w:rsid w:val="004A1023"/>
    <w:rsid w:val="004A41D8"/>
    <w:rsid w:val="004F5B70"/>
    <w:rsid w:val="00507F1F"/>
    <w:rsid w:val="00511785"/>
    <w:rsid w:val="005325ED"/>
    <w:rsid w:val="005514BD"/>
    <w:rsid w:val="00564E5F"/>
    <w:rsid w:val="005A7AFA"/>
    <w:rsid w:val="005B2DFF"/>
    <w:rsid w:val="005C72CC"/>
    <w:rsid w:val="005D03D6"/>
    <w:rsid w:val="006109F8"/>
    <w:rsid w:val="00610F78"/>
    <w:rsid w:val="00630C6E"/>
    <w:rsid w:val="00632F54"/>
    <w:rsid w:val="006610FF"/>
    <w:rsid w:val="006628A1"/>
    <w:rsid w:val="00665B9F"/>
    <w:rsid w:val="0067080D"/>
    <w:rsid w:val="00680C6F"/>
    <w:rsid w:val="006A4129"/>
    <w:rsid w:val="006A61DF"/>
    <w:rsid w:val="00706212"/>
    <w:rsid w:val="00727134"/>
    <w:rsid w:val="00743619"/>
    <w:rsid w:val="007605FA"/>
    <w:rsid w:val="00776506"/>
    <w:rsid w:val="007849C2"/>
    <w:rsid w:val="00791B32"/>
    <w:rsid w:val="007B4700"/>
    <w:rsid w:val="007D7649"/>
    <w:rsid w:val="007E4F22"/>
    <w:rsid w:val="008141DD"/>
    <w:rsid w:val="0085745F"/>
    <w:rsid w:val="00877162"/>
    <w:rsid w:val="008775D1"/>
    <w:rsid w:val="00882F9F"/>
    <w:rsid w:val="00886759"/>
    <w:rsid w:val="00886A94"/>
    <w:rsid w:val="008B0E36"/>
    <w:rsid w:val="008E26F0"/>
    <w:rsid w:val="008E48C3"/>
    <w:rsid w:val="008E7124"/>
    <w:rsid w:val="008F2123"/>
    <w:rsid w:val="00912812"/>
    <w:rsid w:val="009323BE"/>
    <w:rsid w:val="00942F5C"/>
    <w:rsid w:val="00944D82"/>
    <w:rsid w:val="00976A07"/>
    <w:rsid w:val="009D43BF"/>
    <w:rsid w:val="009E1040"/>
    <w:rsid w:val="009E2239"/>
    <w:rsid w:val="00A03807"/>
    <w:rsid w:val="00A05F9F"/>
    <w:rsid w:val="00A11589"/>
    <w:rsid w:val="00A42BEF"/>
    <w:rsid w:val="00A70AA8"/>
    <w:rsid w:val="00A852EC"/>
    <w:rsid w:val="00AC2E75"/>
    <w:rsid w:val="00AD6CC1"/>
    <w:rsid w:val="00AE669B"/>
    <w:rsid w:val="00AE6BD7"/>
    <w:rsid w:val="00AF4E7F"/>
    <w:rsid w:val="00B0160B"/>
    <w:rsid w:val="00B124ED"/>
    <w:rsid w:val="00B3160F"/>
    <w:rsid w:val="00B327D5"/>
    <w:rsid w:val="00B34221"/>
    <w:rsid w:val="00B44AF6"/>
    <w:rsid w:val="00B63EBE"/>
    <w:rsid w:val="00B7408A"/>
    <w:rsid w:val="00B84D90"/>
    <w:rsid w:val="00B85AB7"/>
    <w:rsid w:val="00B972A7"/>
    <w:rsid w:val="00BB3FB7"/>
    <w:rsid w:val="00BD5102"/>
    <w:rsid w:val="00BE1FB8"/>
    <w:rsid w:val="00BF6E2B"/>
    <w:rsid w:val="00C12123"/>
    <w:rsid w:val="00C17AE1"/>
    <w:rsid w:val="00C21C9D"/>
    <w:rsid w:val="00C300A7"/>
    <w:rsid w:val="00C312C5"/>
    <w:rsid w:val="00C34A60"/>
    <w:rsid w:val="00C50247"/>
    <w:rsid w:val="00C8243B"/>
    <w:rsid w:val="00CE4A4C"/>
    <w:rsid w:val="00D2026C"/>
    <w:rsid w:val="00D84F0C"/>
    <w:rsid w:val="00D867A1"/>
    <w:rsid w:val="00D9100E"/>
    <w:rsid w:val="00DA2B33"/>
    <w:rsid w:val="00DB588C"/>
    <w:rsid w:val="00DC0368"/>
    <w:rsid w:val="00DC3642"/>
    <w:rsid w:val="00DD1627"/>
    <w:rsid w:val="00DD6963"/>
    <w:rsid w:val="00E04130"/>
    <w:rsid w:val="00E20794"/>
    <w:rsid w:val="00E23088"/>
    <w:rsid w:val="00E34E6E"/>
    <w:rsid w:val="00E36721"/>
    <w:rsid w:val="00E36887"/>
    <w:rsid w:val="00E55DE9"/>
    <w:rsid w:val="00E561E7"/>
    <w:rsid w:val="00E65E41"/>
    <w:rsid w:val="00E65E4B"/>
    <w:rsid w:val="00E7391D"/>
    <w:rsid w:val="00EA7E6D"/>
    <w:rsid w:val="00EE1792"/>
    <w:rsid w:val="00EE7B3B"/>
    <w:rsid w:val="00EF3A3D"/>
    <w:rsid w:val="00F04397"/>
    <w:rsid w:val="00F05E53"/>
    <w:rsid w:val="00F10455"/>
    <w:rsid w:val="00F27461"/>
    <w:rsid w:val="00F468A2"/>
    <w:rsid w:val="00F5146B"/>
    <w:rsid w:val="00F56CDD"/>
    <w:rsid w:val="00FA1FA6"/>
    <w:rsid w:val="00FB1712"/>
    <w:rsid w:val="00FC5102"/>
    <w:rsid w:val="00FD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."/>
  <w:listSeparator w:val=","/>
  <w15:docId w15:val="{D689DD35-6B54-4743-8620-8C81905E2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2F54"/>
    <w:pPr>
      <w:spacing w:line="250" w:lineRule="exact"/>
    </w:pPr>
    <w:rPr>
      <w:rFonts w:cs="Times New Roman"/>
      <w:sz w:val="21"/>
      <w:szCs w:val="21"/>
      <w:lang w:eastAsia="en-AU"/>
    </w:rPr>
  </w:style>
  <w:style w:type="paragraph" w:styleId="Heading1">
    <w:name w:val="heading 1"/>
    <w:next w:val="Heading2"/>
    <w:link w:val="Heading1Char"/>
    <w:uiPriority w:val="9"/>
    <w:qFormat/>
    <w:rsid w:val="00632F54"/>
    <w:pPr>
      <w:keepNext/>
      <w:suppressAutoHyphens/>
      <w:spacing w:before="360" w:after="120" w:line="440" w:lineRule="exact"/>
      <w:outlineLvl w:val="0"/>
    </w:pPr>
    <w:rPr>
      <w:rFonts w:asciiTheme="majorHAnsi" w:eastAsiaTheme="majorEastAsia" w:hAnsiTheme="majorHAnsi" w:cstheme="majorBidi"/>
      <w:bCs/>
      <w:caps/>
      <w:color w:val="F79646"/>
      <w:spacing w:val="-20"/>
      <w:w w:val="92"/>
      <w:kern w:val="36"/>
      <w:sz w:val="48"/>
      <w:szCs w:val="48"/>
      <w:lang w:eastAsia="en-AU"/>
    </w:rPr>
  </w:style>
  <w:style w:type="paragraph" w:styleId="Heading2">
    <w:name w:val="heading 2"/>
    <w:basedOn w:val="Normal"/>
    <w:link w:val="Heading2Char"/>
    <w:uiPriority w:val="9"/>
    <w:unhideWhenUsed/>
    <w:qFormat/>
    <w:rsid w:val="00632F54"/>
    <w:pPr>
      <w:keepNext/>
      <w:suppressAutoHyphens/>
      <w:spacing w:before="200" w:after="120" w:line="360" w:lineRule="exact"/>
      <w:outlineLvl w:val="1"/>
    </w:pPr>
    <w:rPr>
      <w:rFonts w:asciiTheme="majorHAnsi" w:hAnsiTheme="majorHAnsi"/>
      <w:caps/>
      <w:color w:val="404040"/>
      <w:w w:val="92"/>
      <w:sz w:val="36"/>
      <w:szCs w:val="36"/>
    </w:rPr>
  </w:style>
  <w:style w:type="paragraph" w:styleId="Heading3">
    <w:name w:val="heading 3"/>
    <w:basedOn w:val="Normal"/>
    <w:link w:val="Heading3Char"/>
    <w:uiPriority w:val="9"/>
    <w:unhideWhenUsed/>
    <w:qFormat/>
    <w:rsid w:val="001623DE"/>
    <w:pPr>
      <w:keepNext/>
      <w:suppressAutoHyphens/>
      <w:spacing w:before="200" w:after="120" w:line="280" w:lineRule="exact"/>
      <w:outlineLvl w:val="2"/>
    </w:pPr>
    <w:rPr>
      <w:rFonts w:asciiTheme="majorHAnsi" w:hAnsiTheme="majorHAnsi"/>
      <w:caps/>
      <w:color w:val="808080"/>
      <w:w w:val="92"/>
      <w:sz w:val="28"/>
      <w:szCs w:val="2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23DE"/>
    <w:pPr>
      <w:keepNext/>
      <w:spacing w:before="200" w:after="120" w:line="320" w:lineRule="exact"/>
      <w:outlineLvl w:val="3"/>
    </w:pPr>
    <w:rPr>
      <w:rFonts w:asciiTheme="majorHAnsi" w:hAnsiTheme="majorHAnsi"/>
      <w:b/>
      <w:bCs/>
      <w:color w:val="F7964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2F54"/>
    <w:rPr>
      <w:rFonts w:asciiTheme="majorHAnsi" w:eastAsiaTheme="majorEastAsia" w:hAnsiTheme="majorHAnsi" w:cstheme="majorBidi"/>
      <w:bCs/>
      <w:caps/>
      <w:color w:val="F79646"/>
      <w:spacing w:val="-20"/>
      <w:w w:val="92"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632F54"/>
    <w:rPr>
      <w:rFonts w:asciiTheme="majorHAnsi" w:hAnsiTheme="majorHAnsi" w:cs="Times New Roman"/>
      <w:caps/>
      <w:color w:val="404040"/>
      <w:w w:val="92"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1623DE"/>
    <w:rPr>
      <w:rFonts w:asciiTheme="majorHAnsi" w:hAnsiTheme="majorHAnsi" w:cs="Times New Roman"/>
      <w:caps/>
      <w:color w:val="808080"/>
      <w:w w:val="92"/>
      <w:sz w:val="28"/>
      <w:szCs w:val="28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23DE"/>
    <w:rPr>
      <w:rFonts w:asciiTheme="majorHAnsi" w:hAnsiTheme="majorHAnsi" w:cs="Times New Roman"/>
      <w:b/>
      <w:bCs/>
      <w:color w:val="F79646"/>
      <w:sz w:val="28"/>
      <w:szCs w:val="28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AE6BD7"/>
    <w:rPr>
      <w:color w:val="0000FF"/>
      <w:u w:val="single"/>
    </w:rPr>
  </w:style>
  <w:style w:type="paragraph" w:styleId="TOC1">
    <w:name w:val="toc 1"/>
    <w:basedOn w:val="Normal"/>
    <w:autoRedefine/>
    <w:uiPriority w:val="39"/>
    <w:unhideWhenUsed/>
    <w:rsid w:val="006610FF"/>
    <w:pPr>
      <w:keepNext/>
      <w:tabs>
        <w:tab w:val="right" w:leader="dot" w:pos="9060"/>
      </w:tabs>
      <w:spacing w:before="360" w:after="120" w:line="440" w:lineRule="exact"/>
    </w:pPr>
    <w:rPr>
      <w:rFonts w:asciiTheme="majorHAnsi" w:hAnsiTheme="majorHAnsi"/>
      <w:caps/>
      <w:noProof/>
      <w:color w:val="F79646"/>
      <w:sz w:val="36"/>
      <w:szCs w:val="40"/>
    </w:rPr>
  </w:style>
  <w:style w:type="paragraph" w:styleId="TOC2">
    <w:name w:val="toc 2"/>
    <w:basedOn w:val="Normal"/>
    <w:autoRedefine/>
    <w:uiPriority w:val="39"/>
    <w:unhideWhenUsed/>
    <w:rsid w:val="002D33BC"/>
    <w:pPr>
      <w:keepNext/>
      <w:spacing w:before="200" w:after="120" w:line="320" w:lineRule="exact"/>
      <w:ind w:left="210"/>
    </w:pPr>
    <w:rPr>
      <w:rFonts w:asciiTheme="majorHAnsi" w:hAnsiTheme="majorHAnsi"/>
      <w:caps/>
      <w:color w:val="404040"/>
      <w:sz w:val="28"/>
      <w:szCs w:val="32"/>
    </w:rPr>
  </w:style>
  <w:style w:type="paragraph" w:styleId="TOC3">
    <w:name w:val="toc 3"/>
    <w:basedOn w:val="Normal"/>
    <w:autoRedefine/>
    <w:uiPriority w:val="39"/>
    <w:unhideWhenUsed/>
    <w:rsid w:val="002D33BC"/>
    <w:pPr>
      <w:keepNext/>
      <w:spacing w:before="200" w:after="120" w:line="240" w:lineRule="exact"/>
      <w:ind w:left="420"/>
    </w:pPr>
    <w:rPr>
      <w:rFonts w:asciiTheme="majorHAnsi" w:hAnsiTheme="majorHAnsi"/>
      <w:caps/>
      <w:color w:val="808080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632F54"/>
    <w:pPr>
      <w:spacing w:after="120" w:line="680" w:lineRule="exact"/>
    </w:pPr>
    <w:rPr>
      <w:rFonts w:asciiTheme="majorHAnsi" w:hAnsiTheme="majorHAnsi"/>
      <w:caps/>
      <w:color w:val="E36C0A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32F54"/>
    <w:rPr>
      <w:rFonts w:asciiTheme="majorHAnsi" w:hAnsiTheme="majorHAnsi" w:cs="Times New Roman"/>
      <w:caps/>
      <w:color w:val="E36C0A"/>
      <w:spacing w:val="5"/>
      <w:sz w:val="72"/>
      <w:szCs w:val="72"/>
      <w:lang w:eastAsia="en-AU"/>
    </w:rPr>
  </w:style>
  <w:style w:type="paragraph" w:styleId="Subtitle">
    <w:name w:val="Subtitle"/>
    <w:basedOn w:val="Normal"/>
    <w:link w:val="SubtitleChar"/>
    <w:uiPriority w:val="11"/>
    <w:qFormat/>
    <w:rsid w:val="00632F54"/>
    <w:pPr>
      <w:spacing w:line="360" w:lineRule="exact"/>
    </w:pPr>
    <w:rPr>
      <w:rFonts w:asciiTheme="majorHAnsi" w:hAnsiTheme="majorHAnsi"/>
      <w:caps/>
      <w:color w:val="262626"/>
      <w:spacing w:val="15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632F54"/>
    <w:rPr>
      <w:rFonts w:asciiTheme="majorHAnsi" w:hAnsiTheme="majorHAnsi" w:cs="Times New Roman"/>
      <w:caps/>
      <w:color w:val="262626"/>
      <w:spacing w:val="15"/>
      <w:sz w:val="40"/>
      <w:szCs w:val="40"/>
      <w:lang w:eastAsia="en-AU"/>
    </w:rPr>
  </w:style>
  <w:style w:type="paragraph" w:styleId="TOCHeading">
    <w:name w:val="TOC Heading"/>
    <w:basedOn w:val="Normal"/>
    <w:uiPriority w:val="39"/>
    <w:semiHidden/>
    <w:unhideWhenUsed/>
    <w:qFormat/>
    <w:rsid w:val="00AE6BD7"/>
    <w:pPr>
      <w:keepNext/>
      <w:spacing w:before="480" w:after="120" w:line="276" w:lineRule="auto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Intro">
    <w:name w:val="Intro"/>
    <w:basedOn w:val="Normal"/>
    <w:rsid w:val="00632F54"/>
    <w:pPr>
      <w:spacing w:line="300" w:lineRule="exact"/>
    </w:pPr>
    <w:rPr>
      <w:sz w:val="24"/>
      <w:szCs w:val="24"/>
    </w:rPr>
  </w:style>
  <w:style w:type="paragraph" w:customStyle="1" w:styleId="bodybullet">
    <w:name w:val="body bullet"/>
    <w:basedOn w:val="Normal"/>
    <w:rsid w:val="00AE6BD7"/>
    <w:pPr>
      <w:numPr>
        <w:numId w:val="1"/>
      </w:numPr>
    </w:pPr>
  </w:style>
  <w:style w:type="paragraph" w:customStyle="1" w:styleId="bodynumbers">
    <w:name w:val="body numbers"/>
    <w:basedOn w:val="Normal"/>
    <w:rsid w:val="00AE6BD7"/>
    <w:pPr>
      <w:numPr>
        <w:numId w:val="2"/>
      </w:numPr>
      <w:ind w:left="680" w:hanging="340"/>
    </w:pPr>
  </w:style>
  <w:style w:type="paragraph" w:styleId="Header">
    <w:name w:val="header"/>
    <w:basedOn w:val="Normal"/>
    <w:link w:val="HeaderChar"/>
    <w:unhideWhenUsed/>
    <w:rsid w:val="00665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5B9F"/>
    <w:rPr>
      <w:rFonts w:ascii="Source Sans Pro" w:hAnsi="Source Sans Pro" w:cs="Times New Roman"/>
      <w:sz w:val="21"/>
      <w:szCs w:val="21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665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B9F"/>
    <w:rPr>
      <w:rFonts w:ascii="Source Sans Pro" w:hAnsi="Source Sans Pro" w:cs="Times New Roman"/>
      <w:sz w:val="21"/>
      <w:szCs w:val="21"/>
      <w:lang w:eastAsia="en-AU"/>
    </w:rPr>
  </w:style>
  <w:style w:type="paragraph" w:customStyle="1" w:styleId="TableParagraph">
    <w:name w:val="Table Paragraph"/>
    <w:basedOn w:val="BodyText"/>
    <w:uiPriority w:val="1"/>
    <w:qFormat/>
    <w:rsid w:val="00632F54"/>
    <w:pPr>
      <w:widowControl w:val="0"/>
      <w:spacing w:before="120"/>
    </w:pPr>
    <w:rPr>
      <w:rFonts w:eastAsia="Montserrat Light" w:cstheme="minorBidi"/>
      <w:color w:val="262626" w:themeColor="text1" w:themeTint="D9"/>
      <w:szCs w:val="22"/>
      <w:lang w:val="en-US" w:eastAsia="en-US"/>
    </w:rPr>
  </w:style>
  <w:style w:type="paragraph" w:styleId="TOAHeading">
    <w:name w:val="toa heading"/>
    <w:basedOn w:val="Normal"/>
    <w:next w:val="Normal"/>
    <w:uiPriority w:val="99"/>
    <w:semiHidden/>
    <w:unhideWhenUsed/>
    <w:rsid w:val="00632F5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632F54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">
    <w:name w:val="Table head"/>
    <w:basedOn w:val="TableParagraph"/>
    <w:uiPriority w:val="1"/>
    <w:qFormat/>
    <w:rsid w:val="00680C6F"/>
    <w:rPr>
      <w:rFonts w:asciiTheme="majorHAnsi" w:hAnsiTheme="majorHAnsi"/>
      <w:caps/>
      <w:color w:val="FFFFFF" w:themeColor="background1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2F5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2F54"/>
    <w:rPr>
      <w:rFonts w:ascii="Source Sans Pro" w:hAnsi="Source Sans Pro" w:cs="Times New Roman"/>
      <w:sz w:val="21"/>
      <w:szCs w:val="21"/>
      <w:lang w:eastAsia="en-AU"/>
    </w:rPr>
  </w:style>
  <w:style w:type="paragraph" w:styleId="ListParagraph">
    <w:name w:val="List Paragraph"/>
    <w:basedOn w:val="Normal"/>
    <w:uiPriority w:val="34"/>
    <w:qFormat/>
    <w:rsid w:val="0067080D"/>
    <w:pPr>
      <w:ind w:left="720"/>
      <w:contextualSpacing/>
    </w:pPr>
  </w:style>
  <w:style w:type="character" w:customStyle="1" w:styleId="Calibri12">
    <w:name w:val="Calibri 12"/>
    <w:basedOn w:val="DefaultParagraphFont"/>
    <w:uiPriority w:val="1"/>
    <w:qFormat/>
    <w:rsid w:val="00877162"/>
    <w:rPr>
      <w:rFonts w:ascii="Calibri" w:hAnsi="Calibri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7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162"/>
    <w:rPr>
      <w:rFonts w:ascii="Tahoma" w:hAnsi="Tahoma" w:cs="Tahoma"/>
      <w:sz w:val="16"/>
      <w:szCs w:val="1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7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178602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071669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95372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039811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0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51245">
                              <w:marLeft w:val="0"/>
                              <w:marRight w:val="0"/>
                              <w:marTop w:val="94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139173">
                              <w:marLeft w:val="0"/>
                              <w:marRight w:val="0"/>
                              <w:marTop w:val="0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562856">
                              <w:marLeft w:val="0"/>
                              <w:marRight w:val="0"/>
                              <w:marTop w:val="0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111194">
                              <w:marLeft w:val="0"/>
                              <w:marRight w:val="0"/>
                              <w:marTop w:val="0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825142">
                              <w:marLeft w:val="0"/>
                              <w:marRight w:val="0"/>
                              <w:marTop w:val="0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999236">
                              <w:marLeft w:val="0"/>
                              <w:marRight w:val="0"/>
                              <w:marTop w:val="0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298257">
                              <w:marLeft w:val="0"/>
                              <w:marRight w:val="0"/>
                              <w:marTop w:val="0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345324">
                              <w:marLeft w:val="0"/>
                              <w:marRight w:val="0"/>
                              <w:marTop w:val="0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6104872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8517">
                              <w:marLeft w:val="0"/>
                              <w:marRight w:val="0"/>
                              <w:marTop w:val="94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94998">
                              <w:marLeft w:val="0"/>
                              <w:marRight w:val="0"/>
                              <w:marTop w:val="0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51236">
                              <w:marLeft w:val="0"/>
                              <w:marRight w:val="0"/>
                              <w:marTop w:val="0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1445672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12850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1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9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63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92681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862916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912661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942663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2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319202">
                              <w:marLeft w:val="0"/>
                              <w:marRight w:val="0"/>
                              <w:marTop w:val="94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354329">
                              <w:marLeft w:val="0"/>
                              <w:marRight w:val="0"/>
                              <w:marTop w:val="0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595058">
                              <w:marLeft w:val="0"/>
                              <w:marRight w:val="0"/>
                              <w:marTop w:val="0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150731">
                              <w:marLeft w:val="0"/>
                              <w:marRight w:val="0"/>
                              <w:marTop w:val="0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833962">
                              <w:marLeft w:val="0"/>
                              <w:marRight w:val="0"/>
                              <w:marTop w:val="0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815111">
                              <w:marLeft w:val="0"/>
                              <w:marRight w:val="0"/>
                              <w:marTop w:val="0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792511">
                              <w:marLeft w:val="0"/>
                              <w:marRight w:val="0"/>
                              <w:marTop w:val="0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924441">
                              <w:marLeft w:val="0"/>
                              <w:marRight w:val="0"/>
                              <w:marTop w:val="0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1618027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854848">
                              <w:marLeft w:val="0"/>
                              <w:marRight w:val="0"/>
                              <w:marTop w:val="94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986554">
                              <w:marLeft w:val="0"/>
                              <w:marRight w:val="0"/>
                              <w:marTop w:val="0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102465">
                              <w:marLeft w:val="0"/>
                              <w:marRight w:val="0"/>
                              <w:marTop w:val="0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9696073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70412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9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1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bbie%20burkevics\AppData\Local\Microsoft\Windows\Temporary%20Internet%20Files\Content.Outlook\MSTHS37G\Arts%20ACT%20styles%20template.dotm" TargetMode="External"/></Relationships>
</file>

<file path=word/theme/theme1.xml><?xml version="1.0" encoding="utf-8"?>
<a:theme xmlns:a="http://schemas.openxmlformats.org/drawingml/2006/main" name="Arts ACT">
  <a:themeElements>
    <a:clrScheme name="Arts ACT">
      <a:dk1>
        <a:sysClr val="windowText" lastClr="000000"/>
      </a:dk1>
      <a:lt1>
        <a:sysClr val="window" lastClr="FFFFFF"/>
      </a:lt1>
      <a:dk2>
        <a:srgbClr val="F79646"/>
      </a:dk2>
      <a:lt2>
        <a:srgbClr val="BFBFBF"/>
      </a:lt2>
      <a:accent1>
        <a:srgbClr val="0C0C0C"/>
      </a:accent1>
      <a:accent2>
        <a:srgbClr val="3F3F3F"/>
      </a:accent2>
      <a:accent3>
        <a:srgbClr val="7F7F7F"/>
      </a:accent3>
      <a:accent4>
        <a:srgbClr val="7F7F7F"/>
      </a:accent4>
      <a:accent5>
        <a:srgbClr val="BFBFBF"/>
      </a:accent5>
      <a:accent6>
        <a:srgbClr val="F2F2F2"/>
      </a:accent6>
      <a:hlink>
        <a:srgbClr val="1F497D"/>
      </a:hlink>
      <a:folHlink>
        <a:srgbClr val="548DD4"/>
      </a:folHlink>
    </a:clrScheme>
    <a:fontScheme name="Arial/calibri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7B58AF-D9B9-4D38-9872-DF53752DB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Arts ACT styles template</Template>
  <TotalTime>122</TotalTime>
  <Pages>10</Pages>
  <Words>1820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12176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Hughes shops community consultation report</dc:title>
  <dc:creator>ACT Government</dc:creator>
  <cp:lastModifiedBy>Reidy, Clair</cp:lastModifiedBy>
  <cp:revision>18</cp:revision>
  <cp:lastPrinted>2017-12-21T03:34:00Z</cp:lastPrinted>
  <dcterms:created xsi:type="dcterms:W3CDTF">2017-12-21T03:25:00Z</dcterms:created>
  <dcterms:modified xsi:type="dcterms:W3CDTF">2018-03-02T03:27:00Z</dcterms:modified>
</cp:coreProperties>
</file>