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053" w:rsidRDefault="00113C86" w:rsidP="00C851CB">
      <w:pPr>
        <w:pStyle w:val="Heading2"/>
        <w:rPr>
          <w:rFonts w:asciiTheme="minorHAnsi" w:hAnsiTheme="minorHAnsi"/>
          <w:bCs/>
          <w:caps w:val="0"/>
          <w:color w:val="auto"/>
          <w:w w:val="100"/>
          <w:sz w:val="21"/>
          <w:szCs w:val="21"/>
        </w:rPr>
      </w:pPr>
      <w:r>
        <w:rPr>
          <w:noProof/>
        </w:rPr>
        <w:drawing>
          <wp:anchor distT="0" distB="0" distL="114300" distR="114300" simplePos="0" relativeHeight="251659264" behindDoc="1" locked="0" layoutInCell="1" allowOverlap="1" wp14:anchorId="576DE4F9" wp14:editId="2DF5F96D">
            <wp:simplePos x="0" y="0"/>
            <wp:positionH relativeFrom="margin">
              <wp:align>right</wp:align>
            </wp:positionH>
            <wp:positionV relativeFrom="paragraph">
              <wp:posOffset>262890</wp:posOffset>
            </wp:positionV>
            <wp:extent cx="2738120" cy="2446020"/>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Stock-542701764.jpg"/>
                    <pic:cNvPicPr/>
                  </pic:nvPicPr>
                  <pic:blipFill rotWithShape="1">
                    <a:blip r:embed="rId8" cstate="print">
                      <a:extLst>
                        <a:ext uri="{28A0092B-C50C-407E-A947-70E740481C1C}">
                          <a14:useLocalDpi xmlns:a14="http://schemas.microsoft.com/office/drawing/2010/main" val="0"/>
                        </a:ext>
                      </a:extLst>
                    </a:blip>
                    <a:srcRect l="7530" r="17925"/>
                    <a:stretch/>
                  </pic:blipFill>
                  <pic:spPr bwMode="auto">
                    <a:xfrm>
                      <a:off x="0" y="0"/>
                      <a:ext cx="2738120" cy="2446020"/>
                    </a:xfrm>
                    <a:prstGeom prst="ellipse">
                      <a:avLst/>
                    </a:prstGeom>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
      <w:sdtPr>
        <w:rPr>
          <w:rFonts w:asciiTheme="minorHAnsi" w:hAnsiTheme="minorHAnsi"/>
          <w:bCs/>
          <w:caps w:val="0"/>
          <w:color w:val="auto"/>
          <w:w w:val="100"/>
          <w:sz w:val="21"/>
          <w:szCs w:val="21"/>
        </w:rPr>
        <w:id w:val="440470352"/>
        <w:docPartObj>
          <w:docPartGallery w:val="Cover Pages"/>
          <w:docPartUnique/>
        </w:docPartObj>
      </w:sdtPr>
      <w:sdtEndPr>
        <w:rPr>
          <w:rFonts w:eastAsia="Times New Roman"/>
          <w:bCs w:val="0"/>
          <w:noProof/>
          <w:color w:val="482D8C" w:themeColor="background2"/>
          <w:sz w:val="36"/>
          <w:szCs w:val="40"/>
        </w:rPr>
      </w:sdtEndPr>
      <w:sdtContent>
        <w:p w:rsidR="00C851CB" w:rsidRDefault="00C851CB" w:rsidP="00C851CB">
          <w:pPr>
            <w:pStyle w:val="Heading2"/>
          </w:pPr>
          <w:r>
            <w:t>Reviewing The National Multicultural Festival</w:t>
          </w:r>
          <w:r w:rsidRPr="00A472EE">
            <w:t xml:space="preserve"> </w:t>
          </w:r>
        </w:p>
        <w:p w:rsidR="00C851CB" w:rsidRDefault="00C851CB" w:rsidP="00C851CB">
          <w:pPr>
            <w:widowControl w:val="0"/>
            <w:spacing w:after="0" w:line="264" w:lineRule="auto"/>
            <w:contextualSpacing/>
            <w:rPr>
              <w:rFonts w:ascii="Montserrat" w:hAnsi="Montserrat"/>
              <w:color w:val="482D8C" w:themeColor="background2"/>
              <w:sz w:val="22"/>
              <w:szCs w:val="22"/>
            </w:rPr>
          </w:pPr>
          <w:r>
            <w:rPr>
              <w:rFonts w:ascii="Montserrat" w:hAnsi="Montserrat"/>
              <w:color w:val="482D8C" w:themeColor="background2"/>
              <w:sz w:val="22"/>
              <w:szCs w:val="22"/>
            </w:rPr>
            <w:t>We asked the community to share their feedback and ideas to help shape the future of the National Multicultural Festival.</w:t>
          </w:r>
        </w:p>
        <w:p w:rsidR="00C851CB" w:rsidRPr="00C851CB" w:rsidRDefault="00C851CB" w:rsidP="00C851CB">
          <w:pPr>
            <w:pStyle w:val="Heading3"/>
            <w:sectPr w:rsidR="00C851CB" w:rsidRPr="00C851CB" w:rsidSect="00311E78">
              <w:headerReference w:type="default" r:id="rId9"/>
              <w:footerReference w:type="default" r:id="rId10"/>
              <w:headerReference w:type="first" r:id="rId11"/>
              <w:footerReference w:type="first" r:id="rId12"/>
              <w:type w:val="continuous"/>
              <w:pgSz w:w="11906" w:h="16838" w:code="9"/>
              <w:pgMar w:top="2694" w:right="707" w:bottom="1701" w:left="851" w:header="709" w:footer="709" w:gutter="0"/>
              <w:cols w:space="282"/>
              <w:docGrid w:linePitch="360"/>
            </w:sectPr>
          </w:pPr>
        </w:p>
        <w:p w:rsidR="00C851CB" w:rsidRPr="0006236D" w:rsidRDefault="00C851CB" w:rsidP="00C851CB">
          <w:pPr>
            <w:widowControl w:val="0"/>
            <w:spacing w:after="0" w:line="264" w:lineRule="auto"/>
            <w:contextualSpacing/>
            <w:rPr>
              <w:rFonts w:ascii="Source Sans Pro" w:hAnsi="Source Sans Pro"/>
              <w:noProof/>
              <w:kern w:val="22"/>
              <w:sz w:val="22"/>
            </w:rPr>
          </w:pPr>
          <w:r w:rsidRPr="0006236D">
            <w:rPr>
              <w:rFonts w:ascii="Source Sans Pro" w:hAnsi="Source Sans Pro"/>
              <w:noProof/>
              <w:kern w:val="22"/>
              <w:sz w:val="22"/>
            </w:rPr>
            <w:t>The National Multicultural Festival (the Festival) is a community event held over three days in February each year</w:t>
          </w:r>
          <w:r>
            <w:rPr>
              <w:rFonts w:ascii="Source Sans Pro" w:hAnsi="Source Sans Pro"/>
              <w:noProof/>
              <w:kern w:val="22"/>
              <w:sz w:val="22"/>
            </w:rPr>
            <w:t>,</w:t>
          </w:r>
          <w:r w:rsidRPr="0006236D">
            <w:rPr>
              <w:rFonts w:ascii="Source Sans Pro" w:hAnsi="Source Sans Pro"/>
              <w:noProof/>
              <w:kern w:val="22"/>
              <w:sz w:val="22"/>
            </w:rPr>
            <w:t xml:space="preserve"> </w:t>
          </w:r>
          <w:r>
            <w:rPr>
              <w:rFonts w:ascii="Source Sans Pro" w:hAnsi="Source Sans Pro"/>
              <w:noProof/>
              <w:kern w:val="22"/>
              <w:sz w:val="22"/>
            </w:rPr>
            <w:t xml:space="preserve"> </w:t>
          </w:r>
          <w:r w:rsidRPr="0006236D">
            <w:rPr>
              <w:rFonts w:ascii="Source Sans Pro" w:hAnsi="Source Sans Pro"/>
              <w:noProof/>
              <w:kern w:val="22"/>
              <w:sz w:val="22"/>
            </w:rPr>
            <w:t>provid</w:t>
          </w:r>
          <w:r>
            <w:rPr>
              <w:rFonts w:ascii="Source Sans Pro" w:hAnsi="Source Sans Pro"/>
              <w:noProof/>
              <w:kern w:val="22"/>
              <w:sz w:val="22"/>
            </w:rPr>
            <w:t>ing</w:t>
          </w:r>
          <w:r w:rsidRPr="0006236D">
            <w:rPr>
              <w:rFonts w:ascii="Source Sans Pro" w:hAnsi="Source Sans Pro"/>
              <w:noProof/>
              <w:kern w:val="22"/>
              <w:sz w:val="22"/>
            </w:rPr>
            <w:t xml:space="preserve"> an opportunity for </w:t>
          </w:r>
          <w:r>
            <w:rPr>
              <w:rFonts w:ascii="Source Sans Pro" w:hAnsi="Source Sans Pro"/>
              <w:noProof/>
              <w:kern w:val="22"/>
              <w:sz w:val="22"/>
            </w:rPr>
            <w:t xml:space="preserve">Canberrans </w:t>
          </w:r>
          <w:r w:rsidRPr="0006236D">
            <w:rPr>
              <w:rFonts w:ascii="Source Sans Pro" w:hAnsi="Source Sans Pro"/>
              <w:noProof/>
              <w:kern w:val="22"/>
              <w:sz w:val="22"/>
            </w:rPr>
            <w:t>to participate</w:t>
          </w:r>
          <w:r>
            <w:rPr>
              <w:rFonts w:ascii="Source Sans Pro" w:hAnsi="Source Sans Pro"/>
              <w:noProof/>
              <w:kern w:val="22"/>
              <w:sz w:val="22"/>
            </w:rPr>
            <w:t xml:space="preserve"> in, taste</w:t>
          </w:r>
          <w:r w:rsidRPr="0006236D">
            <w:rPr>
              <w:rFonts w:ascii="Source Sans Pro" w:hAnsi="Source Sans Pro"/>
              <w:noProof/>
              <w:kern w:val="22"/>
              <w:sz w:val="22"/>
            </w:rPr>
            <w:t xml:space="preserve"> and learn about other cultures and traditions. </w:t>
          </w:r>
        </w:p>
        <w:p w:rsidR="00C851CB" w:rsidRPr="0006236D" w:rsidRDefault="00C851CB" w:rsidP="00C851CB">
          <w:pPr>
            <w:widowControl w:val="0"/>
            <w:spacing w:after="0" w:line="264" w:lineRule="auto"/>
            <w:contextualSpacing/>
            <w:rPr>
              <w:rFonts w:ascii="Source Sans Pro" w:hAnsi="Source Sans Pro"/>
              <w:noProof/>
              <w:kern w:val="22"/>
              <w:sz w:val="22"/>
            </w:rPr>
          </w:pPr>
        </w:p>
        <w:p w:rsidR="00C851CB" w:rsidRPr="0006236D" w:rsidRDefault="00C851CB" w:rsidP="00C851CB">
          <w:pPr>
            <w:widowControl w:val="0"/>
            <w:spacing w:after="0" w:line="264" w:lineRule="auto"/>
            <w:contextualSpacing/>
            <w:rPr>
              <w:rFonts w:ascii="Source Sans Pro" w:hAnsi="Source Sans Pro"/>
              <w:noProof/>
              <w:kern w:val="22"/>
              <w:sz w:val="22"/>
            </w:rPr>
          </w:pPr>
          <w:r w:rsidRPr="0006236D">
            <w:rPr>
              <w:rFonts w:ascii="Source Sans Pro" w:hAnsi="Source Sans Pro"/>
              <w:noProof/>
              <w:kern w:val="22"/>
              <w:sz w:val="22"/>
            </w:rPr>
            <w:t>The Festival is one of the most successful multicultural festivals in Australia and remains a community-driven ‘grassroots’ event, guided by support from Canberra’s culturally diverse communities and the broader ACT community. The Festival vision promotes equality of opportunity, maintaining social cohesion, building social capital and minimising social exclusion among culturally diverse Canberrans.</w:t>
          </w:r>
        </w:p>
        <w:p w:rsidR="00C851CB" w:rsidRPr="0006236D" w:rsidRDefault="00C851CB" w:rsidP="00C851CB">
          <w:pPr>
            <w:spacing w:after="0" w:line="264" w:lineRule="auto"/>
            <w:ind w:right="74"/>
            <w:rPr>
              <w:rFonts w:ascii="Source Sans Pro" w:hAnsi="Source Sans Pro"/>
              <w:noProof/>
              <w:kern w:val="22"/>
              <w:sz w:val="22"/>
            </w:rPr>
          </w:pPr>
        </w:p>
        <w:p w:rsidR="003B0D48" w:rsidRPr="00745525" w:rsidRDefault="003B0D48" w:rsidP="00745525">
          <w:pPr>
            <w:pStyle w:val="Heading2"/>
          </w:pPr>
          <w:r w:rsidRPr="00745525">
            <w:t xml:space="preserve">THE </w:t>
          </w:r>
          <w:r w:rsidRPr="00745525">
            <w:rPr>
              <w:rStyle w:val="Heading2Char"/>
              <w:caps/>
            </w:rPr>
            <w:t>CONVERSATION</w:t>
          </w:r>
        </w:p>
        <w:p w:rsidR="00D37B17" w:rsidRPr="006B1C35" w:rsidRDefault="00D37B17" w:rsidP="00D37B17">
          <w:pPr>
            <w:pStyle w:val="bodytextreverse"/>
            <w:rPr>
              <w:rFonts w:ascii="Montserrat" w:hAnsi="Montserrat"/>
            </w:rPr>
          </w:pPr>
          <w:r w:rsidRPr="00D37B17">
            <w:rPr>
              <w:rFonts w:ascii="Montserrat" w:hAnsi="Montserrat"/>
            </w:rPr>
            <w:t>The Y</w:t>
          </w:r>
          <w:r w:rsidRPr="006B1C35">
            <w:rPr>
              <w:rFonts w:ascii="Montserrat" w:hAnsi="Montserrat"/>
            </w:rPr>
            <w:t xml:space="preserve">ourSay </w:t>
          </w:r>
          <w:r w:rsidRPr="00D37B17">
            <w:rPr>
              <w:rFonts w:ascii="Montserrat" w:hAnsi="Montserrat"/>
            </w:rPr>
            <w:t xml:space="preserve">online </w:t>
          </w:r>
          <w:r w:rsidRPr="006B1C35">
            <w:rPr>
              <w:rFonts w:ascii="Montserrat" w:hAnsi="Montserrat"/>
            </w:rPr>
            <w:t xml:space="preserve">survey </w:t>
          </w:r>
          <w:r w:rsidRPr="00D37B17">
            <w:rPr>
              <w:rFonts w:ascii="Montserrat" w:hAnsi="Montserrat"/>
            </w:rPr>
            <w:t>opened on</w:t>
          </w:r>
          <w:r w:rsidRPr="006B1C35">
            <w:rPr>
              <w:rFonts w:ascii="Montserrat" w:hAnsi="Montserrat"/>
            </w:rPr>
            <w:t xml:space="preserve"> Tuesday 26 June 2018 and closed on Friday 13 July 2018.  </w:t>
          </w:r>
        </w:p>
        <w:p w:rsidR="000563EC" w:rsidRDefault="00D37B17" w:rsidP="00D37B17">
          <w:pPr>
            <w:pStyle w:val="bodytextreverse"/>
          </w:pPr>
          <w:r w:rsidRPr="00A02C37">
            <w:t xml:space="preserve">Further consultation was undertaken with members of the multicultural community and government by SpringGreen Consulting through face to face meetings in the same time period.  </w:t>
          </w:r>
        </w:p>
        <w:p w:rsidR="003B0D48" w:rsidRDefault="00B662B2" w:rsidP="00D37B17">
          <w:pPr>
            <w:pStyle w:val="bodytextreverse"/>
          </w:pPr>
          <w:r>
            <w:t>O</w:t>
          </w:r>
          <w:r w:rsidR="000563EC">
            <w:t>ther research and surveys</w:t>
          </w:r>
          <w:r>
            <w:t xml:space="preserve"> are</w:t>
          </w:r>
          <w:r w:rsidR="000563EC">
            <w:t xml:space="preserve"> undertaken of the National Multicultural Festival that inform improvements of the Festival each year. This year IER Pty Ltd provided an Economic Impact and Research Report and the Les Winton Householder Survey Research Survey.</w:t>
          </w:r>
        </w:p>
        <w:p w:rsidR="00AA5DD1" w:rsidRPr="00A472EE" w:rsidRDefault="00DE2D59" w:rsidP="0062733A">
          <w:pPr>
            <w:pStyle w:val="Heading2"/>
          </w:pPr>
          <w:r>
            <w:t xml:space="preserve">WHO ENGAGED </w:t>
          </w:r>
        </w:p>
        <w:p w:rsidR="00D37B17" w:rsidRPr="006B1C35" w:rsidRDefault="00D37B17" w:rsidP="00D37B17">
          <w:pPr>
            <w:pStyle w:val="bodytextreverse"/>
            <w:rPr>
              <w:rFonts w:ascii="Montserrat" w:hAnsi="Montserrat"/>
            </w:rPr>
          </w:pPr>
          <w:r w:rsidRPr="006B1C35">
            <w:rPr>
              <w:rFonts w:ascii="Montserrat" w:hAnsi="Montserrat"/>
            </w:rPr>
            <w:t xml:space="preserve">The survey was completed by 296 people. Over half were between 25 – 45 years. </w:t>
          </w:r>
        </w:p>
        <w:p w:rsidR="00D37B17" w:rsidRPr="006B1C35" w:rsidRDefault="00D37B17" w:rsidP="00D37B17">
          <w:pPr>
            <w:pStyle w:val="bodytextreverse"/>
          </w:pPr>
          <w:r w:rsidRPr="006B1C35">
            <w:t>The majority of re</w:t>
          </w:r>
          <w:r w:rsidR="00B160D0">
            <w:t>s</w:t>
          </w:r>
          <w:r w:rsidRPr="006B1C35">
            <w:t>pondents (86%) were attendees at the festival. The balance was made up of volunteers (6%), stallholders and performers (4% each), with women having the high representation of 58%.</w:t>
          </w:r>
        </w:p>
        <w:p w:rsidR="00AA5DD1" w:rsidRDefault="00D37B17" w:rsidP="00AA5DD1">
          <w:pPr>
            <w:pStyle w:val="bodytextreverse"/>
            <w:rPr>
              <w:rFonts w:ascii="Montserrat" w:hAnsi="Montserrat"/>
            </w:rPr>
          </w:pPr>
          <w:r w:rsidRPr="006B1C35">
            <w:t>59% of respondents came from Canberra’s inner north and northside suburbs, 34% from inner south &amp; southside suburbs and 5% were from outside Canberra.</w:t>
          </w:r>
        </w:p>
        <w:p w:rsidR="00311E78" w:rsidRDefault="00311E78" w:rsidP="00311E78">
          <w:pPr>
            <w:pStyle w:val="bodytextreverse"/>
            <w:tabs>
              <w:tab w:val="left" w:pos="1584"/>
            </w:tabs>
            <w:rPr>
              <w:rFonts w:ascii="Montserrat" w:hAnsi="Montserrat"/>
            </w:rPr>
            <w:sectPr w:rsidR="00311E78" w:rsidSect="00311E78">
              <w:type w:val="continuous"/>
              <w:pgSz w:w="11906" w:h="16838" w:code="9"/>
              <w:pgMar w:top="3426" w:right="707" w:bottom="1701" w:left="851" w:header="709" w:footer="709" w:gutter="0"/>
              <w:cols w:space="282"/>
              <w:titlePg/>
              <w:docGrid w:linePitch="360"/>
            </w:sectPr>
          </w:pPr>
        </w:p>
        <w:tbl>
          <w:tblPr>
            <w:tblStyle w:val="ColorfulList-Accent5"/>
            <w:tblW w:w="10347" w:type="dxa"/>
            <w:tblLook w:val="04A0" w:firstRow="1" w:lastRow="0" w:firstColumn="1" w:lastColumn="0" w:noHBand="0" w:noVBand="1"/>
          </w:tblPr>
          <w:tblGrid>
            <w:gridCol w:w="10347"/>
          </w:tblGrid>
          <w:tr w:rsidR="00AA5DD1" w:rsidTr="00950053">
            <w:trPr>
              <w:cnfStyle w:val="100000000000" w:firstRow="1" w:lastRow="0" w:firstColumn="0" w:lastColumn="0" w:oddVBand="0" w:evenVBand="0" w:oddHBand="0"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10347" w:type="dxa"/>
              </w:tcPr>
              <w:p w:rsidR="00AA5DD1" w:rsidRPr="00745525" w:rsidRDefault="00AA5DD1" w:rsidP="00AA5DD1">
                <w:pPr>
                  <w:pStyle w:val="bodytextreverse"/>
                  <w:rPr>
                    <w:rFonts w:ascii="Montserrat" w:hAnsi="Montserrat"/>
                    <w:color w:val="auto"/>
                    <w:sz w:val="24"/>
                    <w:szCs w:val="24"/>
                  </w:rPr>
                </w:pPr>
                <w:r w:rsidRPr="00745525">
                  <w:rPr>
                    <w:rFonts w:ascii="Montserrat" w:hAnsi="Montserrat"/>
                    <w:sz w:val="24"/>
                    <w:szCs w:val="24"/>
                  </w:rPr>
                  <w:lastRenderedPageBreak/>
                  <w:t xml:space="preserve">Key insights from the community  </w:t>
                </w:r>
              </w:p>
            </w:tc>
          </w:tr>
          <w:tr w:rsidR="00AA5DD1" w:rsidTr="00950053">
            <w:trPr>
              <w:cnfStyle w:val="000000100000" w:firstRow="0" w:lastRow="0" w:firstColumn="0" w:lastColumn="0" w:oddVBand="0" w:evenVBand="0" w:oddHBand="1" w:evenHBand="0" w:firstRowFirstColumn="0" w:firstRowLastColumn="0" w:lastRowFirstColumn="0" w:lastRowLastColumn="0"/>
              <w:trHeight w:val="2123"/>
            </w:trPr>
            <w:tc>
              <w:tcPr>
                <w:cnfStyle w:val="001000000000" w:firstRow="0" w:lastRow="0" w:firstColumn="1" w:lastColumn="0" w:oddVBand="0" w:evenVBand="0" w:oddHBand="0" w:evenHBand="0" w:firstRowFirstColumn="0" w:firstRowLastColumn="0" w:lastRowFirstColumn="0" w:lastRowLastColumn="0"/>
                <w:tcW w:w="10347" w:type="dxa"/>
              </w:tcPr>
              <w:p w:rsidR="00D37B17" w:rsidRPr="00D37B17" w:rsidRDefault="00D75749" w:rsidP="00D37B17">
                <w:pPr>
                  <w:rPr>
                    <w:rFonts w:ascii="Montserrat" w:hAnsi="Montserrat"/>
                    <w:noProof/>
                    <w:color w:val="auto"/>
                    <w:kern w:val="22"/>
                    <w:sz w:val="22"/>
                  </w:rPr>
                </w:pPr>
                <w:r>
                  <w:rPr>
                    <w:rFonts w:ascii="Calibri" w:hAnsi="Calibri"/>
                    <w:noProof/>
                    <w:color w:val="auto"/>
                    <w:kern w:val="22"/>
                    <w:sz w:val="22"/>
                  </w:rPr>
                  <w:t>❶</w:t>
                </w:r>
                <w:r>
                  <w:rPr>
                    <w:rFonts w:ascii="Montserrat" w:hAnsi="Montserrat"/>
                    <w:noProof/>
                    <w:color w:val="auto"/>
                    <w:kern w:val="22"/>
                    <w:sz w:val="22"/>
                  </w:rPr>
                  <w:t>Overall experience of the Festival was</w:t>
                </w:r>
                <w:r w:rsidR="00D37B17" w:rsidRPr="006B1C35">
                  <w:rPr>
                    <w:rFonts w:ascii="Montserrat" w:hAnsi="Montserrat"/>
                    <w:noProof/>
                    <w:color w:val="auto"/>
                    <w:kern w:val="22"/>
                    <w:sz w:val="22"/>
                  </w:rPr>
                  <w:t xml:space="preserve"> excellent</w:t>
                </w:r>
              </w:p>
              <w:p w:rsidR="00D75749" w:rsidRDefault="00D75749" w:rsidP="00D37B17">
                <w:pPr>
                  <w:rPr>
                    <w:rFonts w:ascii="Source Sans Pro" w:hAnsi="Source Sans Pro"/>
                    <w:b w:val="0"/>
                    <w:noProof/>
                    <w:color w:val="auto"/>
                    <w:kern w:val="22"/>
                    <w:sz w:val="22"/>
                  </w:rPr>
                </w:pPr>
              </w:p>
              <w:p w:rsidR="00D37B17" w:rsidRDefault="00D37B17" w:rsidP="00D37B17">
                <w:pPr>
                  <w:rPr>
                    <w:rFonts w:ascii="Source Sans Pro" w:hAnsi="Source Sans Pro"/>
                    <w:b w:val="0"/>
                    <w:bCs w:val="0"/>
                    <w:noProof/>
                    <w:color w:val="auto"/>
                    <w:kern w:val="22"/>
                    <w:sz w:val="22"/>
                  </w:rPr>
                </w:pPr>
                <w:r w:rsidRPr="006B1C35">
                  <w:rPr>
                    <w:rFonts w:ascii="Source Sans Pro" w:hAnsi="Source Sans Pro"/>
                    <w:b w:val="0"/>
                    <w:noProof/>
                    <w:color w:val="auto"/>
                    <w:kern w:val="22"/>
                    <w:sz w:val="22"/>
                  </w:rPr>
                  <w:t>“</w:t>
                </w:r>
                <w:r w:rsidRPr="006B1C35">
                  <w:rPr>
                    <w:rFonts w:ascii="Source Sans Pro" w:hAnsi="Source Sans Pro"/>
                    <w:b w:val="0"/>
                    <w:i/>
                    <w:noProof/>
                    <w:color w:val="auto"/>
                    <w:kern w:val="22"/>
                    <w:sz w:val="22"/>
                  </w:rPr>
                  <w:t>The Multicultural Festival is a true Canberra institution and has only gone from strength to strength in the last few years.”</w:t>
                </w:r>
              </w:p>
              <w:p w:rsidR="00D37B17" w:rsidRDefault="00D37B17" w:rsidP="00D37B17">
                <w:pPr>
                  <w:rPr>
                    <w:rFonts w:ascii="Source Sans Pro" w:hAnsi="Source Sans Pro"/>
                    <w:b w:val="0"/>
                    <w:bCs w:val="0"/>
                    <w:noProof/>
                    <w:color w:val="auto"/>
                    <w:kern w:val="22"/>
                    <w:sz w:val="22"/>
                  </w:rPr>
                </w:pPr>
              </w:p>
              <w:p w:rsidR="00D37B17" w:rsidRPr="00D37B17" w:rsidRDefault="00D37B17" w:rsidP="00D37B17">
                <w:pPr>
                  <w:rPr>
                    <w:rFonts w:ascii="Source Sans Pro" w:hAnsi="Source Sans Pro"/>
                    <w:b w:val="0"/>
                    <w:bCs w:val="0"/>
                    <w:noProof/>
                    <w:color w:val="auto"/>
                    <w:kern w:val="22"/>
                    <w:sz w:val="22"/>
                  </w:rPr>
                </w:pPr>
                <w:r w:rsidRPr="006B1C35">
                  <w:rPr>
                    <w:rFonts w:ascii="Source Sans Pro" w:hAnsi="Source Sans Pro"/>
                    <w:b w:val="0"/>
                    <w:i/>
                    <w:noProof/>
                    <w:color w:val="auto"/>
                    <w:kern w:val="22"/>
                    <w:sz w:val="22"/>
                  </w:rPr>
                  <w:t>“It's an excellent and fun event that brings the city alive and the community together.”</w:t>
                </w:r>
              </w:p>
              <w:p w:rsidR="00D37B17" w:rsidRPr="006B1C35" w:rsidRDefault="00D37B17" w:rsidP="00D37B17">
                <w:pPr>
                  <w:rPr>
                    <w:rFonts w:ascii="Source Sans Pro" w:hAnsi="Source Sans Pro"/>
                    <w:b w:val="0"/>
                    <w:bCs w:val="0"/>
                    <w:i/>
                    <w:noProof/>
                    <w:color w:val="auto"/>
                    <w:kern w:val="22"/>
                    <w:sz w:val="22"/>
                  </w:rPr>
                </w:pPr>
              </w:p>
              <w:p w:rsidR="00D37B17" w:rsidRPr="006B1C35" w:rsidRDefault="00D37B17" w:rsidP="00D37B17">
                <w:pPr>
                  <w:rPr>
                    <w:rFonts w:ascii="Source Sans Pro" w:hAnsi="Source Sans Pro"/>
                    <w:b w:val="0"/>
                    <w:bCs w:val="0"/>
                    <w:i/>
                    <w:noProof/>
                    <w:color w:val="auto"/>
                    <w:kern w:val="22"/>
                    <w:sz w:val="22"/>
                  </w:rPr>
                </w:pPr>
                <w:r w:rsidRPr="006B1C35">
                  <w:rPr>
                    <w:rFonts w:ascii="Source Sans Pro" w:hAnsi="Source Sans Pro"/>
                    <w:b w:val="0"/>
                    <w:i/>
                    <w:noProof/>
                    <w:color w:val="auto"/>
                    <w:kern w:val="22"/>
                    <w:sz w:val="22"/>
                  </w:rPr>
                  <w:t>“It's an excellent and important festival for Canberra - and best when a multi-cultural and community focus and feel prevails.”</w:t>
                </w:r>
              </w:p>
              <w:p w:rsidR="00D37B17" w:rsidRPr="006B1C35" w:rsidRDefault="00D37B17" w:rsidP="00D37B17">
                <w:pPr>
                  <w:rPr>
                    <w:rFonts w:ascii="Source Sans Pro" w:hAnsi="Source Sans Pro"/>
                    <w:b w:val="0"/>
                    <w:bCs w:val="0"/>
                    <w:i/>
                    <w:noProof/>
                    <w:color w:val="auto"/>
                    <w:kern w:val="22"/>
                    <w:sz w:val="22"/>
                  </w:rPr>
                </w:pPr>
              </w:p>
              <w:p w:rsidR="00D37B17" w:rsidRDefault="00D37B17" w:rsidP="00D37B17">
                <w:pPr>
                  <w:rPr>
                    <w:rFonts w:ascii="Source Sans Pro" w:hAnsi="Source Sans Pro"/>
                    <w:b w:val="0"/>
                    <w:i/>
                    <w:noProof/>
                    <w:color w:val="auto"/>
                    <w:kern w:val="22"/>
                    <w:sz w:val="22"/>
                  </w:rPr>
                </w:pPr>
                <w:r w:rsidRPr="006B1C35">
                  <w:rPr>
                    <w:rFonts w:ascii="Source Sans Pro" w:hAnsi="Source Sans Pro"/>
                    <w:b w:val="0"/>
                    <w:i/>
                    <w:noProof/>
                    <w:color w:val="auto"/>
                    <w:kern w:val="22"/>
                    <w:sz w:val="22"/>
                  </w:rPr>
                  <w:t>“I love it! It’s my favourite Canberran event and it makes me proud to be Australian. I love celebrating cultural diversity and the food and music!”</w:t>
                </w:r>
              </w:p>
              <w:p w:rsidR="00CB2473" w:rsidRPr="006B1C35" w:rsidRDefault="00CB2473" w:rsidP="00D37B17">
                <w:pPr>
                  <w:rPr>
                    <w:rFonts w:ascii="Source Sans Pro" w:hAnsi="Source Sans Pro"/>
                    <w:b w:val="0"/>
                    <w:bCs w:val="0"/>
                    <w:i/>
                    <w:noProof/>
                    <w:color w:val="auto"/>
                    <w:kern w:val="22"/>
                    <w:sz w:val="22"/>
                  </w:rPr>
                </w:pPr>
              </w:p>
              <w:p w:rsidR="00AA5DD1" w:rsidRPr="00D37B17" w:rsidRDefault="00B160D0" w:rsidP="00D37B17">
                <w:pPr>
                  <w:rPr>
                    <w:rFonts w:ascii="Source Sans Pro" w:hAnsi="Source Sans Pro"/>
                    <w:b w:val="0"/>
                    <w:bCs w:val="0"/>
                    <w:i/>
                    <w:noProof/>
                    <w:color w:val="auto"/>
                    <w:kern w:val="22"/>
                    <w:sz w:val="22"/>
                  </w:rPr>
                </w:pPr>
                <w:r>
                  <w:rPr>
                    <w:rFonts w:ascii="Source Sans Pro" w:hAnsi="Source Sans Pro"/>
                    <w:b w:val="0"/>
                    <w:i/>
                    <w:noProof/>
                    <w:color w:val="auto"/>
                    <w:kern w:val="22"/>
                    <w:sz w:val="22"/>
                  </w:rPr>
                  <w:t>“</w:t>
                </w:r>
                <w:r w:rsidR="00D37B17" w:rsidRPr="006B1C35">
                  <w:rPr>
                    <w:rFonts w:ascii="Source Sans Pro" w:hAnsi="Source Sans Pro"/>
                    <w:b w:val="0"/>
                    <w:i/>
                    <w:noProof/>
                    <w:color w:val="auto"/>
                    <w:kern w:val="22"/>
                    <w:sz w:val="22"/>
                  </w:rPr>
                  <w:t>All in all it was a really well planned out event.”</w:t>
                </w:r>
              </w:p>
            </w:tc>
          </w:tr>
          <w:tr w:rsidR="00AA5DD1" w:rsidTr="00950053">
            <w:trPr>
              <w:trHeight w:val="1514"/>
            </w:trPr>
            <w:tc>
              <w:tcPr>
                <w:cnfStyle w:val="001000000000" w:firstRow="0" w:lastRow="0" w:firstColumn="1" w:lastColumn="0" w:oddVBand="0" w:evenVBand="0" w:oddHBand="0" w:evenHBand="0" w:firstRowFirstColumn="0" w:firstRowLastColumn="0" w:lastRowFirstColumn="0" w:lastRowLastColumn="0"/>
                <w:tcW w:w="10347" w:type="dxa"/>
              </w:tcPr>
              <w:p w:rsidR="00D37B17" w:rsidRPr="006B1C35" w:rsidRDefault="00D75749" w:rsidP="00D37B17">
                <w:pPr>
                  <w:rPr>
                    <w:rFonts w:ascii="Montserrat" w:hAnsi="Montserrat"/>
                    <w:noProof/>
                    <w:color w:val="auto"/>
                    <w:kern w:val="22"/>
                    <w:sz w:val="22"/>
                  </w:rPr>
                </w:pPr>
                <w:r>
                  <w:rPr>
                    <w:rFonts w:ascii="Calibri" w:hAnsi="Calibri"/>
                    <w:noProof/>
                    <w:color w:val="auto"/>
                    <w:kern w:val="22"/>
                    <w:sz w:val="22"/>
                  </w:rPr>
                  <w:t xml:space="preserve">❷ </w:t>
                </w:r>
                <w:r w:rsidR="00D37B17" w:rsidRPr="006B1C35">
                  <w:rPr>
                    <w:rFonts w:ascii="Montserrat" w:hAnsi="Montserrat"/>
                    <w:noProof/>
                    <w:color w:val="auto"/>
                    <w:kern w:val="22"/>
                    <w:sz w:val="22"/>
                  </w:rPr>
                  <w:t>Suggested improvements for future years</w:t>
                </w:r>
              </w:p>
              <w:p w:rsidR="00D75749" w:rsidRPr="00950053" w:rsidRDefault="00D75749" w:rsidP="00950053">
                <w:pPr>
                  <w:rPr>
                    <w:rFonts w:ascii="Source Sans Pro" w:hAnsi="Source Sans Pro"/>
                    <w:noProof/>
                    <w:kern w:val="22"/>
                    <w:sz w:val="22"/>
                  </w:rPr>
                </w:pPr>
              </w:p>
              <w:p w:rsidR="00D37B17" w:rsidRPr="006B1C35" w:rsidRDefault="00D37B17" w:rsidP="00D37B17">
                <w:pPr>
                  <w:pStyle w:val="ListParagraph"/>
                  <w:numPr>
                    <w:ilvl w:val="0"/>
                    <w:numId w:val="31"/>
                  </w:numPr>
                  <w:rPr>
                    <w:rFonts w:ascii="Source Sans Pro" w:hAnsi="Source Sans Pro"/>
                    <w:b w:val="0"/>
                    <w:bCs w:val="0"/>
                    <w:noProof/>
                    <w:color w:val="auto"/>
                    <w:kern w:val="22"/>
                    <w:sz w:val="22"/>
                  </w:rPr>
                </w:pPr>
                <w:r w:rsidRPr="006B1C35">
                  <w:rPr>
                    <w:rFonts w:ascii="Source Sans Pro" w:hAnsi="Source Sans Pro"/>
                    <w:b w:val="0"/>
                    <w:noProof/>
                    <w:color w:val="auto"/>
                    <w:kern w:val="22"/>
                    <w:sz w:val="22"/>
                  </w:rPr>
                  <w:t xml:space="preserve">expansion of the </w:t>
                </w:r>
                <w:r w:rsidR="00BA38AC">
                  <w:rPr>
                    <w:rFonts w:ascii="Source Sans Pro" w:hAnsi="Source Sans Pro"/>
                    <w:b w:val="0"/>
                    <w:noProof/>
                    <w:color w:val="auto"/>
                    <w:kern w:val="22"/>
                    <w:sz w:val="22"/>
                  </w:rPr>
                  <w:t>festival site</w:t>
                </w:r>
              </w:p>
              <w:p w:rsidR="00D37B17" w:rsidRPr="006B1C35" w:rsidRDefault="00D37B17" w:rsidP="00D37B17">
                <w:pPr>
                  <w:pStyle w:val="ListParagraph"/>
                  <w:numPr>
                    <w:ilvl w:val="0"/>
                    <w:numId w:val="31"/>
                  </w:numPr>
                  <w:rPr>
                    <w:rFonts w:ascii="Source Sans Pro" w:hAnsi="Source Sans Pro"/>
                    <w:b w:val="0"/>
                    <w:bCs w:val="0"/>
                    <w:noProof/>
                    <w:color w:val="auto"/>
                    <w:kern w:val="22"/>
                    <w:sz w:val="22"/>
                  </w:rPr>
                </w:pPr>
                <w:r w:rsidRPr="006B1C35">
                  <w:rPr>
                    <w:rFonts w:ascii="Source Sans Pro" w:hAnsi="Source Sans Pro"/>
                    <w:b w:val="0"/>
                    <w:noProof/>
                    <w:color w:val="auto"/>
                    <w:kern w:val="22"/>
                    <w:sz w:val="22"/>
                  </w:rPr>
                  <w:t>spreading out the stalls</w:t>
                </w:r>
              </w:p>
              <w:p w:rsidR="00D37B17" w:rsidRPr="006B1C35" w:rsidRDefault="00D37B17" w:rsidP="00D37B17">
                <w:pPr>
                  <w:pStyle w:val="ListParagraph"/>
                  <w:numPr>
                    <w:ilvl w:val="0"/>
                    <w:numId w:val="31"/>
                  </w:numPr>
                  <w:rPr>
                    <w:rFonts w:ascii="Source Sans Pro" w:hAnsi="Source Sans Pro"/>
                    <w:b w:val="0"/>
                    <w:bCs w:val="0"/>
                    <w:noProof/>
                    <w:color w:val="auto"/>
                    <w:kern w:val="22"/>
                    <w:sz w:val="22"/>
                  </w:rPr>
                </w:pPr>
                <w:r w:rsidRPr="006B1C35">
                  <w:rPr>
                    <w:rFonts w:ascii="Source Sans Pro" w:hAnsi="Source Sans Pro"/>
                    <w:b w:val="0"/>
                    <w:noProof/>
                    <w:color w:val="auto"/>
                    <w:kern w:val="22"/>
                    <w:sz w:val="22"/>
                  </w:rPr>
                  <w:t>providing more seating and shade</w:t>
                </w:r>
              </w:p>
              <w:p w:rsidR="00D37B17" w:rsidRPr="006B1C35" w:rsidRDefault="00D37B17" w:rsidP="00D37B17">
                <w:pPr>
                  <w:pStyle w:val="ListParagraph"/>
                  <w:numPr>
                    <w:ilvl w:val="0"/>
                    <w:numId w:val="31"/>
                  </w:numPr>
                  <w:rPr>
                    <w:rFonts w:ascii="Source Sans Pro" w:hAnsi="Source Sans Pro"/>
                    <w:b w:val="0"/>
                    <w:bCs w:val="0"/>
                    <w:noProof/>
                    <w:color w:val="auto"/>
                    <w:kern w:val="22"/>
                    <w:sz w:val="22"/>
                  </w:rPr>
                </w:pPr>
                <w:r w:rsidRPr="006B1C35">
                  <w:rPr>
                    <w:rFonts w:ascii="Source Sans Pro" w:hAnsi="Source Sans Pro"/>
                    <w:b w:val="0"/>
                    <w:noProof/>
                    <w:color w:val="auto"/>
                    <w:kern w:val="22"/>
                    <w:sz w:val="22"/>
                  </w:rPr>
                  <w:t>keep it family friendly during day and night events</w:t>
                </w:r>
              </w:p>
              <w:p w:rsidR="00D37B17" w:rsidRDefault="00D37B17" w:rsidP="00D37B17">
                <w:pPr>
                  <w:rPr>
                    <w:rFonts w:ascii="Montserrat" w:hAnsi="Montserrat"/>
                    <w:color w:val="C54B0A" w:themeColor="accent5" w:themeShade="BF"/>
                    <w:sz w:val="22"/>
                    <w:szCs w:val="22"/>
                  </w:rPr>
                </w:pPr>
              </w:p>
              <w:p w:rsidR="00AA5DD1" w:rsidRPr="00D37B17" w:rsidRDefault="00D37B17" w:rsidP="00D37B17">
                <w:pPr>
                  <w:rPr>
                    <w:rFonts w:ascii="Source Sans Pro" w:hAnsi="Source Sans Pro"/>
                    <w:b w:val="0"/>
                    <w:bCs w:val="0"/>
                    <w:i/>
                    <w:noProof/>
                    <w:color w:val="auto"/>
                    <w:kern w:val="22"/>
                    <w:sz w:val="22"/>
                  </w:rPr>
                </w:pPr>
                <w:r w:rsidRPr="006B1C35">
                  <w:rPr>
                    <w:rFonts w:ascii="Source Sans Pro" w:hAnsi="Source Sans Pro"/>
                    <w:b w:val="0"/>
                    <w:i/>
                    <w:noProof/>
                    <w:color w:val="auto"/>
                    <w:kern w:val="22"/>
                    <w:sz w:val="22"/>
                  </w:rPr>
                  <w:t>“Enhance the children’s sanctuary.”</w:t>
                </w:r>
                <w:r w:rsidRPr="006B1C35">
                  <w:rPr>
                    <w:rFonts w:ascii="Source Sans Pro" w:hAnsi="Source Sans Pro"/>
                    <w:b w:val="0"/>
                    <w:i/>
                    <w:noProof/>
                    <w:color w:val="auto"/>
                    <w:kern w:val="22"/>
                    <w:sz w:val="22"/>
                  </w:rPr>
                  <w:br/>
                </w:r>
                <w:r w:rsidRPr="006B1C35">
                  <w:rPr>
                    <w:rFonts w:ascii="Source Sans Pro" w:hAnsi="Source Sans Pro"/>
                    <w:b w:val="0"/>
                    <w:i/>
                    <w:noProof/>
                    <w:color w:val="auto"/>
                    <w:kern w:val="22"/>
                    <w:sz w:val="22"/>
                  </w:rPr>
                  <w:br/>
                  <w:t>“More seating and tables for families to sit down and enjoy food.”</w:t>
                </w:r>
              </w:p>
            </w:tc>
          </w:tr>
          <w:tr w:rsidR="00AA5DD1" w:rsidTr="00950053">
            <w:trPr>
              <w:cnfStyle w:val="000000100000" w:firstRow="0" w:lastRow="0" w:firstColumn="0" w:lastColumn="0" w:oddVBand="0" w:evenVBand="0" w:oddHBand="1" w:evenHBand="0" w:firstRowFirstColumn="0" w:firstRowLastColumn="0" w:lastRowFirstColumn="0" w:lastRowLastColumn="0"/>
              <w:trHeight w:val="811"/>
            </w:trPr>
            <w:tc>
              <w:tcPr>
                <w:cnfStyle w:val="001000000000" w:firstRow="0" w:lastRow="0" w:firstColumn="1" w:lastColumn="0" w:oddVBand="0" w:evenVBand="0" w:oddHBand="0" w:evenHBand="0" w:firstRowFirstColumn="0" w:firstRowLastColumn="0" w:lastRowFirstColumn="0" w:lastRowLastColumn="0"/>
                <w:tcW w:w="10347" w:type="dxa"/>
              </w:tcPr>
              <w:p w:rsidR="00D75749" w:rsidRPr="00D37B17" w:rsidRDefault="00D75749" w:rsidP="00D75749">
                <w:pPr>
                  <w:pStyle w:val="bodytextreverse"/>
                  <w:rPr>
                    <w:rFonts w:ascii="Montserrat" w:hAnsi="Montserrat"/>
                    <w:color w:val="auto"/>
                  </w:rPr>
                </w:pPr>
                <w:r>
                  <w:rPr>
                    <w:rFonts w:ascii="Calibri" w:hAnsi="Calibri"/>
                    <w:color w:val="auto"/>
                  </w:rPr>
                  <w:t xml:space="preserve">❸ </w:t>
                </w:r>
                <w:r>
                  <w:rPr>
                    <w:rFonts w:ascii="Montserrat" w:hAnsi="Montserrat"/>
                    <w:color w:val="auto"/>
                  </w:rPr>
                  <w:t>Local involvement</w:t>
                </w:r>
              </w:p>
              <w:p w:rsidR="00D75749" w:rsidRDefault="00D75749" w:rsidP="00D75749">
                <w:pPr>
                  <w:pStyle w:val="bodytextreverse"/>
                  <w:rPr>
                    <w:b w:val="0"/>
                  </w:rPr>
                </w:pPr>
              </w:p>
              <w:p w:rsidR="003D2C5E" w:rsidRDefault="00D75749" w:rsidP="00950053">
                <w:pPr>
                  <w:pStyle w:val="bodytextreverse"/>
                  <w:rPr>
                    <w:rFonts w:ascii="Montserrat" w:hAnsi="Montserrat"/>
                    <w:color w:val="auto"/>
                  </w:rPr>
                </w:pPr>
                <w:r w:rsidRPr="00D75749">
                  <w:t>There was a strong theme related to prioritising local community involvement and limiting commercial and interstate vendors.</w:t>
                </w:r>
              </w:p>
            </w:tc>
          </w:tr>
          <w:tr w:rsidR="00AA5DD1" w:rsidTr="00950053">
            <w:trPr>
              <w:trHeight w:val="1297"/>
            </w:trPr>
            <w:tc>
              <w:tcPr>
                <w:cnfStyle w:val="001000000000" w:firstRow="0" w:lastRow="0" w:firstColumn="1" w:lastColumn="0" w:oddVBand="0" w:evenVBand="0" w:oddHBand="0" w:evenHBand="0" w:firstRowFirstColumn="0" w:firstRowLastColumn="0" w:lastRowFirstColumn="0" w:lastRowLastColumn="0"/>
                <w:tcW w:w="10347" w:type="dxa"/>
              </w:tcPr>
              <w:p w:rsidR="00D75749" w:rsidRDefault="00D75749" w:rsidP="00D75749">
                <w:pPr>
                  <w:pStyle w:val="bodytextreverse"/>
                  <w:rPr>
                    <w:rFonts w:ascii="Montserrat" w:hAnsi="Montserrat"/>
                    <w:color w:val="auto"/>
                  </w:rPr>
                </w:pPr>
                <w:r>
                  <w:rPr>
                    <w:rFonts w:ascii="Calibri" w:hAnsi="Calibri"/>
                    <w:color w:val="auto"/>
                  </w:rPr>
                  <w:t xml:space="preserve">❹ </w:t>
                </w:r>
                <w:r>
                  <w:rPr>
                    <w:rFonts w:ascii="Montserrat" w:hAnsi="Montserrat"/>
                    <w:color w:val="auto"/>
                  </w:rPr>
                  <w:t>Other feedback</w:t>
                </w:r>
              </w:p>
              <w:p w:rsidR="00D75749" w:rsidRDefault="00D75749" w:rsidP="00D75749">
                <w:pPr>
                  <w:pStyle w:val="bodytextreverse"/>
                  <w:rPr>
                    <w:b w:val="0"/>
                    <w:color w:val="auto"/>
                  </w:rPr>
                </w:pPr>
              </w:p>
              <w:p w:rsidR="00D75749" w:rsidRPr="00950053" w:rsidRDefault="00D75749" w:rsidP="00D75749">
                <w:pPr>
                  <w:pStyle w:val="bodytextreverse"/>
                  <w:rPr>
                    <w:b w:val="0"/>
                    <w:color w:val="auto"/>
                  </w:rPr>
                </w:pPr>
                <w:r w:rsidRPr="00D75749">
                  <w:t>Community feedback also highlighted the 2017 Festival’s alcohol policy, with both positive and negative response being received in relation to changes to the policy:</w:t>
                </w:r>
              </w:p>
              <w:p w:rsidR="00D75749" w:rsidRPr="00D37B17" w:rsidRDefault="00D75749" w:rsidP="00D75749">
                <w:pPr>
                  <w:spacing w:after="240" w:line="240" w:lineRule="auto"/>
                  <w:rPr>
                    <w:rFonts w:ascii="Source Sans Pro" w:hAnsi="Source Sans Pro"/>
                    <w:b w:val="0"/>
                    <w:bCs w:val="0"/>
                    <w:i/>
                    <w:noProof/>
                    <w:kern w:val="22"/>
                    <w:sz w:val="22"/>
                  </w:rPr>
                </w:pPr>
                <w:r>
                  <w:rPr>
                    <w:rFonts w:ascii="Source Sans Pro" w:hAnsi="Source Sans Pro"/>
                    <w:b w:val="0"/>
                    <w:i/>
                    <w:noProof/>
                    <w:kern w:val="22"/>
                    <w:sz w:val="22"/>
                  </w:rPr>
                  <w:br/>
                </w:r>
                <w:r w:rsidRPr="00D37B17">
                  <w:rPr>
                    <w:rFonts w:ascii="Source Sans Pro" w:hAnsi="Source Sans Pro"/>
                    <w:b w:val="0"/>
                    <w:i/>
                    <w:noProof/>
                    <w:kern w:val="22"/>
                    <w:sz w:val="22"/>
                  </w:rPr>
                  <w:t>“Bring back the smaller stallholders, let the ethnic community groups sell culturally appropriate alcohol”.</w:t>
                </w:r>
              </w:p>
              <w:p w:rsidR="00AA5DD1" w:rsidRPr="00D37B17" w:rsidRDefault="00D75749" w:rsidP="00950053">
                <w:pPr>
                  <w:pStyle w:val="bodytextreverse"/>
                  <w:rPr>
                    <w:rFonts w:ascii="Montserrat" w:hAnsi="Montserrat"/>
                    <w:b w:val="0"/>
                    <w:color w:val="C54B0A" w:themeColor="accent5" w:themeShade="BF"/>
                  </w:rPr>
                </w:pPr>
                <w:r w:rsidRPr="00D37B17">
                  <w:rPr>
                    <w:b w:val="0"/>
                    <w:i/>
                  </w:rPr>
                  <w:t>“Keep the alcohol levels low.”</w:t>
                </w:r>
              </w:p>
            </w:tc>
          </w:tr>
        </w:tbl>
        <w:p w:rsidR="003D2C5E" w:rsidRPr="00A472EE" w:rsidRDefault="003D2C5E" w:rsidP="00745525">
          <w:pPr>
            <w:pStyle w:val="Heading2"/>
          </w:pPr>
          <w:r w:rsidRPr="00A472EE">
            <w:lastRenderedPageBreak/>
            <w:t>What’s Next?</w:t>
          </w:r>
        </w:p>
        <w:p w:rsidR="00D37B17" w:rsidRPr="0077692B" w:rsidRDefault="00A00596" w:rsidP="00D37B17">
          <w:pPr>
            <w:pStyle w:val="bodytextreverse"/>
            <w:rPr>
              <w:b/>
              <w:bCs/>
            </w:rPr>
          </w:pPr>
          <w:hyperlink r:id="rId13" w:history="1">
            <w:r w:rsidR="00D37B17" w:rsidRPr="00E41E75">
              <w:rPr>
                <w:rStyle w:val="Hyperlink"/>
                <w:bCs/>
              </w:rPr>
              <w:t>A Review of the Na</w:t>
            </w:r>
            <w:r w:rsidR="005E2300" w:rsidRPr="00E41E75">
              <w:rPr>
                <w:rStyle w:val="Hyperlink"/>
                <w:bCs/>
              </w:rPr>
              <w:t>tional Multicultural Festival</w:t>
            </w:r>
          </w:hyperlink>
          <w:r w:rsidR="005E2300">
            <w:rPr>
              <w:bCs/>
            </w:rPr>
            <w:t xml:space="preserve"> has been </w:t>
          </w:r>
          <w:r w:rsidR="00D37B17" w:rsidRPr="0077692B">
            <w:rPr>
              <w:bCs/>
            </w:rPr>
            <w:t xml:space="preserve">prepared </w:t>
          </w:r>
          <w:r w:rsidR="005E2300">
            <w:rPr>
              <w:bCs/>
            </w:rPr>
            <w:t>with a</w:t>
          </w:r>
          <w:r w:rsidR="00D37B17" w:rsidRPr="0077692B">
            <w:rPr>
              <w:bCs/>
            </w:rPr>
            <w:t>ll the feedback received through YourSay inform</w:t>
          </w:r>
          <w:r w:rsidR="005E2300">
            <w:rPr>
              <w:bCs/>
            </w:rPr>
            <w:t>ing</w:t>
          </w:r>
          <w:r w:rsidR="00D37B17" w:rsidRPr="0077692B">
            <w:rPr>
              <w:bCs/>
            </w:rPr>
            <w:t xml:space="preserve"> the Review.</w:t>
          </w:r>
        </w:p>
        <w:p w:rsidR="00E41E75" w:rsidRDefault="00A00596" w:rsidP="00D37B17">
          <w:pPr>
            <w:pStyle w:val="bodytextreverse"/>
            <w:rPr>
              <w:bCs/>
            </w:rPr>
          </w:pPr>
          <w:hyperlink r:id="rId14" w:history="1">
            <w:r w:rsidR="00D37B17" w:rsidRPr="00E41E75">
              <w:rPr>
                <w:rStyle w:val="Hyperlink"/>
                <w:bCs/>
              </w:rPr>
              <w:t>The Review</w:t>
            </w:r>
          </w:hyperlink>
          <w:r w:rsidR="00D37B17" w:rsidRPr="0077692B">
            <w:rPr>
              <w:bCs/>
            </w:rPr>
            <w:t xml:space="preserve"> </w:t>
          </w:r>
          <w:r w:rsidR="00E41E75">
            <w:rPr>
              <w:bCs/>
            </w:rPr>
            <w:t>is now public afte</w:t>
          </w:r>
          <w:r>
            <w:rPr>
              <w:bCs/>
            </w:rPr>
            <w:t>r being announced Monday 20 Aug</w:t>
          </w:r>
          <w:r w:rsidR="00E41E75">
            <w:rPr>
              <w:bCs/>
            </w:rPr>
            <w:t>u</w:t>
          </w:r>
          <w:r>
            <w:rPr>
              <w:bCs/>
            </w:rPr>
            <w:t>s</w:t>
          </w:r>
          <w:r w:rsidR="00E41E75">
            <w:rPr>
              <w:bCs/>
            </w:rPr>
            <w:t xml:space="preserve">t 2018. </w:t>
          </w:r>
        </w:p>
        <w:p w:rsidR="00D37B17" w:rsidRPr="0077692B" w:rsidRDefault="00E41E75" w:rsidP="00D37B17">
          <w:pPr>
            <w:pStyle w:val="bodytextreverse"/>
            <w:rPr>
              <w:b/>
              <w:bCs/>
            </w:rPr>
          </w:pPr>
          <w:r>
            <w:rPr>
              <w:lang w:val="en-US"/>
            </w:rPr>
            <w:t>Improved communication with stakeholders and a better defined alcohol policy are two key outcomes from the Government commissioned Review.</w:t>
          </w:r>
          <w:bookmarkStart w:id="0" w:name="_GoBack"/>
          <w:bookmarkEnd w:id="0"/>
        </w:p>
        <w:tbl>
          <w:tblPr>
            <w:tblStyle w:val="ColorfulList-Accent5"/>
            <w:tblpPr w:leftFromText="180" w:rightFromText="180" w:vertAnchor="text" w:horzAnchor="margin" w:tblpY="933"/>
            <w:tblW w:w="0" w:type="auto"/>
            <w:tblLook w:val="04A0" w:firstRow="1" w:lastRow="0" w:firstColumn="1" w:lastColumn="0" w:noHBand="0" w:noVBand="1"/>
          </w:tblPr>
          <w:tblGrid>
            <w:gridCol w:w="10206"/>
          </w:tblGrid>
          <w:tr w:rsidR="00113C86" w:rsidTr="00113C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113C86" w:rsidRPr="00AA5DD1" w:rsidRDefault="00113C86" w:rsidP="00113C86">
                <w:pPr>
                  <w:pStyle w:val="bodytextreverse"/>
                  <w:rPr>
                    <w:rFonts w:ascii="Montserrat" w:hAnsi="Montserrat"/>
                    <w:color w:val="auto"/>
                    <w:sz w:val="28"/>
                    <w:szCs w:val="28"/>
                  </w:rPr>
                </w:pPr>
                <w:r>
                  <w:rPr>
                    <w:rFonts w:ascii="Montserrat" w:hAnsi="Montserrat"/>
                    <w:sz w:val="28"/>
                    <w:szCs w:val="28"/>
                  </w:rPr>
                  <w:t xml:space="preserve">Key Timings </w:t>
                </w:r>
                <w:r w:rsidRPr="00AA5DD1">
                  <w:rPr>
                    <w:rFonts w:ascii="Montserrat" w:hAnsi="Montserrat"/>
                    <w:sz w:val="28"/>
                    <w:szCs w:val="28"/>
                  </w:rPr>
                  <w:t xml:space="preserve">  </w:t>
                </w:r>
              </w:p>
            </w:tc>
          </w:tr>
          <w:tr w:rsidR="00113C86" w:rsidTr="0011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113C86" w:rsidRDefault="00113C86" w:rsidP="00113C86">
                <w:pPr>
                  <w:pStyle w:val="bodytextreverse"/>
                  <w:rPr>
                    <w:rFonts w:ascii="Montserrat" w:hAnsi="Montserrat"/>
                    <w:color w:val="auto"/>
                  </w:rPr>
                </w:pPr>
                <w:r>
                  <w:rPr>
                    <w:rFonts w:ascii="Montserrat" w:hAnsi="Montserrat"/>
                    <w:color w:val="auto"/>
                  </w:rPr>
                  <w:t xml:space="preserve">Early 2018 </w:t>
                </w:r>
                <w:r w:rsidRPr="00950053">
                  <w:rPr>
                    <w:rFonts w:ascii="Montserrat" w:hAnsi="Montserrat"/>
                    <w:b w:val="0"/>
                    <w:color w:val="auto"/>
                  </w:rPr>
                  <w:t>– 2018 National Multicultural Festival Review</w:t>
                </w:r>
              </w:p>
            </w:tc>
          </w:tr>
          <w:tr w:rsidR="00113C86" w:rsidTr="00113C86">
            <w:tc>
              <w:tcPr>
                <w:cnfStyle w:val="001000000000" w:firstRow="0" w:lastRow="0" w:firstColumn="1" w:lastColumn="0" w:oddVBand="0" w:evenVBand="0" w:oddHBand="0" w:evenHBand="0" w:firstRowFirstColumn="0" w:firstRowLastColumn="0" w:lastRowFirstColumn="0" w:lastRowLastColumn="0"/>
                <w:tcW w:w="10206" w:type="dxa"/>
              </w:tcPr>
              <w:p w:rsidR="00113C86" w:rsidRPr="00AA5DD1" w:rsidRDefault="00113C86" w:rsidP="00113C86">
                <w:pPr>
                  <w:pStyle w:val="bodytextreverse"/>
                  <w:rPr>
                    <w:rFonts w:ascii="Montserrat" w:hAnsi="Montserrat"/>
                    <w:b w:val="0"/>
                    <w:color w:val="auto"/>
                  </w:rPr>
                </w:pPr>
                <w:r>
                  <w:rPr>
                    <w:rFonts w:ascii="Montserrat" w:hAnsi="Montserrat"/>
                    <w:color w:val="auto"/>
                  </w:rPr>
                  <w:t xml:space="preserve">26 June 2018 </w:t>
                </w:r>
                <w:r w:rsidRPr="00950053">
                  <w:rPr>
                    <w:rFonts w:ascii="Montserrat" w:hAnsi="Montserrat"/>
                    <w:b w:val="0"/>
                    <w:color w:val="auto"/>
                  </w:rPr>
                  <w:t>– YourSay survey opened</w:t>
                </w:r>
                <w:r>
                  <w:rPr>
                    <w:rFonts w:ascii="Montserrat" w:hAnsi="Montserrat"/>
                    <w:color w:val="auto"/>
                  </w:rPr>
                  <w:t xml:space="preserve"> </w:t>
                </w:r>
              </w:p>
            </w:tc>
          </w:tr>
          <w:tr w:rsidR="00113C86" w:rsidTr="00113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6" w:type="dxa"/>
              </w:tcPr>
              <w:p w:rsidR="00113C86" w:rsidRPr="001D25FC" w:rsidRDefault="00113C86" w:rsidP="00113C86">
                <w:pPr>
                  <w:pStyle w:val="bodytextreverse"/>
                  <w:rPr>
                    <w:rFonts w:ascii="Montserrat" w:hAnsi="Montserrat" w:cs="Cambria Math"/>
                    <w:b w:val="0"/>
                    <w:color w:val="auto"/>
                  </w:rPr>
                </w:pPr>
                <w:r w:rsidRPr="00FC2A5B">
                  <w:rPr>
                    <w:rFonts w:ascii="Montserrat" w:hAnsi="Montserrat" w:cs="Cambria Math"/>
                    <w:color w:val="auto"/>
                  </w:rPr>
                  <w:t xml:space="preserve">13 July 2018 </w:t>
                </w:r>
                <w:r w:rsidRPr="00950053">
                  <w:rPr>
                    <w:rFonts w:ascii="Montserrat" w:hAnsi="Montserrat" w:cs="Cambria Math"/>
                    <w:b w:val="0"/>
                    <w:color w:val="auto"/>
                  </w:rPr>
                  <w:t>– YourSay survey closes</w:t>
                </w:r>
                <w:r>
                  <w:rPr>
                    <w:rFonts w:ascii="Montserrat" w:hAnsi="Montserrat" w:cs="Cambria Math"/>
                    <w:color w:val="auto"/>
                  </w:rPr>
                  <w:t xml:space="preserve"> </w:t>
                </w:r>
              </w:p>
            </w:tc>
          </w:tr>
          <w:tr w:rsidR="00113C86" w:rsidTr="00113C86">
            <w:tc>
              <w:tcPr>
                <w:cnfStyle w:val="001000000000" w:firstRow="0" w:lastRow="0" w:firstColumn="1" w:lastColumn="0" w:oddVBand="0" w:evenVBand="0" w:oddHBand="0" w:evenHBand="0" w:firstRowFirstColumn="0" w:firstRowLastColumn="0" w:lastRowFirstColumn="0" w:lastRowLastColumn="0"/>
                <w:tcW w:w="10206" w:type="dxa"/>
              </w:tcPr>
              <w:p w:rsidR="00113C86" w:rsidRPr="003D2C5E" w:rsidRDefault="00113C86" w:rsidP="00113C86">
                <w:pPr>
                  <w:pStyle w:val="bodytextreverse"/>
                  <w:rPr>
                    <w:rFonts w:ascii="Montserrat" w:hAnsi="Montserrat"/>
                    <w:b w:val="0"/>
                    <w:color w:val="auto"/>
                  </w:rPr>
                </w:pPr>
                <w:r>
                  <w:rPr>
                    <w:rFonts w:ascii="Montserrat" w:hAnsi="Montserrat"/>
                    <w:color w:val="auto"/>
                  </w:rPr>
                  <w:t xml:space="preserve">20 August 2018 </w:t>
                </w:r>
                <w:r w:rsidRPr="00950053">
                  <w:rPr>
                    <w:rFonts w:ascii="Montserrat" w:hAnsi="Montserrat"/>
                    <w:b w:val="0"/>
                    <w:color w:val="auto"/>
                  </w:rPr>
                  <w:t xml:space="preserve">– </w:t>
                </w:r>
                <w:hyperlink r:id="rId15" w:history="1">
                  <w:r w:rsidRPr="00E41E75">
                    <w:rPr>
                      <w:rStyle w:val="Hyperlink"/>
                      <w:rFonts w:ascii="Montserrat" w:hAnsi="Montserrat"/>
                      <w:b w:val="0"/>
                      <w:bCs w:val="0"/>
                    </w:rPr>
                    <w:t>Review of National Multicultural Festival released</w:t>
                  </w:r>
                </w:hyperlink>
                <w:r>
                  <w:rPr>
                    <w:rFonts w:ascii="Montserrat" w:hAnsi="Montserrat"/>
                    <w:color w:val="auto"/>
                  </w:rPr>
                  <w:t xml:space="preserve"> </w:t>
                </w:r>
              </w:p>
            </w:tc>
          </w:tr>
          <w:tr w:rsidR="00113C86" w:rsidTr="00113C86">
            <w:trPr>
              <w:cnfStyle w:val="000000100000" w:firstRow="0" w:lastRow="0" w:firstColumn="0" w:lastColumn="0" w:oddVBand="0" w:evenVBand="0" w:oddHBand="1"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10206" w:type="dxa"/>
              </w:tcPr>
              <w:p w:rsidR="00113C86" w:rsidRPr="003D2C5E" w:rsidRDefault="00113C86" w:rsidP="00113C86">
                <w:pPr>
                  <w:pStyle w:val="bodytextreverse"/>
                  <w:rPr>
                    <w:rFonts w:ascii="Montserrat" w:hAnsi="Montserrat"/>
                    <w:color w:val="auto"/>
                    <w:sz w:val="20"/>
                    <w:szCs w:val="20"/>
                  </w:rPr>
                </w:pPr>
                <w:r>
                  <w:rPr>
                    <w:rFonts w:ascii="Montserrat" w:hAnsi="Montserrat"/>
                    <w:color w:val="auto"/>
                  </w:rPr>
                  <w:t xml:space="preserve">15-17 February 2019 </w:t>
                </w:r>
                <w:r w:rsidRPr="00950053">
                  <w:rPr>
                    <w:rFonts w:ascii="Montserrat" w:hAnsi="Montserrat"/>
                    <w:b w:val="0"/>
                    <w:color w:val="auto"/>
                  </w:rPr>
                  <w:t xml:space="preserve">– </w:t>
                </w:r>
                <w:hyperlink r:id="rId16" w:history="1">
                  <w:r w:rsidRPr="00E41E75">
                    <w:rPr>
                      <w:rStyle w:val="Hyperlink"/>
                      <w:rFonts w:ascii="Montserrat" w:hAnsi="Montserrat"/>
                      <w:b w:val="0"/>
                      <w:bCs w:val="0"/>
                    </w:rPr>
                    <w:t>2019 National Multicultural Festival</w:t>
                  </w:r>
                </w:hyperlink>
                <w:r>
                  <w:rPr>
                    <w:rFonts w:ascii="Montserrat" w:hAnsi="Montserrat"/>
                    <w:color w:val="auto"/>
                  </w:rPr>
                  <w:t xml:space="preserve"> </w:t>
                </w:r>
              </w:p>
            </w:tc>
          </w:tr>
        </w:tbl>
        <w:p w:rsidR="00113C86" w:rsidRDefault="00D37B17" w:rsidP="00D37B17">
          <w:pPr>
            <w:pStyle w:val="bodytextreverse"/>
            <w:rPr>
              <w:bCs/>
            </w:rPr>
          </w:pPr>
          <w:r w:rsidRPr="0077692B">
            <w:rPr>
              <w:bCs/>
            </w:rPr>
            <w:t>Any resulting changes to Festival policy and procedures will be made widely available to community members through the Festival website and via electronic newsletter.</w:t>
          </w:r>
        </w:p>
        <w:p w:rsidR="00113C86" w:rsidRDefault="00113C86" w:rsidP="00D37B17">
          <w:pPr>
            <w:pStyle w:val="bodytextreverse"/>
            <w:rPr>
              <w:bCs/>
            </w:rPr>
          </w:pPr>
        </w:p>
        <w:tbl>
          <w:tblPr>
            <w:tblStyle w:val="ColorfulList-Accent5"/>
            <w:tblW w:w="10368" w:type="dxa"/>
            <w:tblLook w:val="04A0" w:firstRow="1" w:lastRow="0" w:firstColumn="1" w:lastColumn="0" w:noHBand="0" w:noVBand="1"/>
          </w:tblPr>
          <w:tblGrid>
            <w:gridCol w:w="3456"/>
            <w:gridCol w:w="3456"/>
            <w:gridCol w:w="3456"/>
          </w:tblGrid>
          <w:tr w:rsidR="00113C86" w:rsidTr="00AC60F8">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10368" w:type="dxa"/>
                <w:gridSpan w:val="3"/>
              </w:tcPr>
              <w:p w:rsidR="00113C86" w:rsidRPr="00C458A6" w:rsidRDefault="00113C86" w:rsidP="00AC60F8">
                <w:pPr>
                  <w:pStyle w:val="Intro"/>
                  <w:tabs>
                    <w:tab w:val="right" w:pos="8505"/>
                    <w:tab w:val="right" w:pos="8789"/>
                  </w:tabs>
                  <w:jc w:val="center"/>
                  <w:rPr>
                    <w:rFonts w:ascii="Montserrat" w:hAnsi="Montserrat"/>
                    <w:b/>
                    <w:noProof/>
                    <w:color w:val="FFFFFF" w:themeColor="background1"/>
                    <w:sz w:val="28"/>
                    <w:szCs w:val="28"/>
                  </w:rPr>
                </w:pPr>
                <w:r w:rsidRPr="00C458A6">
                  <w:rPr>
                    <w:rFonts w:ascii="Montserrat" w:hAnsi="Montserrat"/>
                    <w:b/>
                    <w:noProof/>
                    <w:color w:val="FFFFFF" w:themeColor="background1"/>
                    <w:sz w:val="28"/>
                    <w:szCs w:val="28"/>
                  </w:rPr>
                  <w:t xml:space="preserve">THANK YOU FOR YOUR FEEDBACK </w:t>
                </w:r>
              </w:p>
            </w:tc>
          </w:tr>
          <w:tr w:rsidR="00113C86" w:rsidTr="00AC60F8">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3456" w:type="dxa"/>
              </w:tcPr>
              <w:p w:rsidR="00113C86" w:rsidRPr="003B0D48" w:rsidRDefault="00113C86" w:rsidP="00AC60F8">
                <w:pPr>
                  <w:pStyle w:val="Intro"/>
                  <w:tabs>
                    <w:tab w:val="right" w:pos="8505"/>
                    <w:tab w:val="right" w:pos="8789"/>
                  </w:tabs>
                  <w:jc w:val="center"/>
                  <w:rPr>
                    <w:rFonts w:ascii="Montserrat" w:hAnsi="Montserrat"/>
                    <w:noProof/>
                    <w:sz w:val="32"/>
                    <w:szCs w:val="18"/>
                  </w:rPr>
                </w:pPr>
                <w:r>
                  <w:rPr>
                    <w:rFonts w:ascii="Montserrat" w:hAnsi="Montserrat"/>
                    <w:noProof/>
                    <w:sz w:val="32"/>
                    <w:szCs w:val="18"/>
                  </w:rPr>
                  <w:t>534</w:t>
                </w:r>
              </w:p>
              <w:p w:rsidR="00113C86" w:rsidRPr="003B0D48" w:rsidRDefault="00113C86" w:rsidP="00AC60F8">
                <w:pPr>
                  <w:pStyle w:val="Intro"/>
                  <w:tabs>
                    <w:tab w:val="right" w:pos="8505"/>
                    <w:tab w:val="right" w:pos="8789"/>
                  </w:tabs>
                  <w:jc w:val="center"/>
                  <w:rPr>
                    <w:rFonts w:ascii="Montserrat" w:hAnsi="Montserrat"/>
                    <w:b w:val="0"/>
                    <w:noProof/>
                    <w:sz w:val="20"/>
                    <w:szCs w:val="18"/>
                  </w:rPr>
                </w:pPr>
                <w:r w:rsidRPr="003B0D48">
                  <w:rPr>
                    <w:rFonts w:ascii="Montserrat" w:hAnsi="Montserrat"/>
                    <w:b w:val="0"/>
                    <w:noProof/>
                    <w:sz w:val="20"/>
                    <w:szCs w:val="18"/>
                  </w:rPr>
                  <w:t xml:space="preserve">We reached </w:t>
                </w:r>
                <w:r>
                  <w:rPr>
                    <w:rFonts w:ascii="Montserrat" w:hAnsi="Montserrat"/>
                    <w:b w:val="0"/>
                    <w:noProof/>
                    <w:sz w:val="20"/>
                    <w:szCs w:val="18"/>
                  </w:rPr>
                  <w:t xml:space="preserve">534 </w:t>
                </w:r>
                <w:r w:rsidRPr="003B0D48">
                  <w:rPr>
                    <w:rFonts w:ascii="Montserrat" w:hAnsi="Montserrat"/>
                    <w:b w:val="0"/>
                    <w:noProof/>
                    <w:sz w:val="20"/>
                    <w:szCs w:val="18"/>
                  </w:rPr>
                  <w:t>people via YourSay</w:t>
                </w:r>
              </w:p>
            </w:tc>
            <w:tc>
              <w:tcPr>
                <w:tcW w:w="3456" w:type="dxa"/>
              </w:tcPr>
              <w:p w:rsidR="00113C86" w:rsidRPr="003B0D48" w:rsidRDefault="00113C86" w:rsidP="00AC60F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18"/>
                  </w:rPr>
                </w:pPr>
                <w:r>
                  <w:rPr>
                    <w:rFonts w:ascii="Montserrat" w:hAnsi="Montserrat"/>
                    <w:b/>
                    <w:noProof/>
                    <w:sz w:val="32"/>
                    <w:szCs w:val="18"/>
                  </w:rPr>
                  <w:t>296</w:t>
                </w:r>
              </w:p>
              <w:p w:rsidR="00113C86" w:rsidRPr="003B0D48" w:rsidRDefault="00113C86" w:rsidP="00AC60F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sidRPr="003B0D48">
                  <w:rPr>
                    <w:rFonts w:ascii="Montserrat" w:hAnsi="Montserrat"/>
                    <w:noProof/>
                    <w:sz w:val="20"/>
                    <w:szCs w:val="18"/>
                  </w:rPr>
                  <w:t xml:space="preserve">We </w:t>
                </w:r>
                <w:r>
                  <w:rPr>
                    <w:rFonts w:ascii="Montserrat" w:hAnsi="Montserrat"/>
                    <w:noProof/>
                    <w:sz w:val="20"/>
                    <w:szCs w:val="18"/>
                  </w:rPr>
                  <w:t>received 296 completed surveys</w:t>
                </w:r>
              </w:p>
            </w:tc>
            <w:tc>
              <w:tcPr>
                <w:tcW w:w="3456" w:type="dxa"/>
              </w:tcPr>
              <w:p w:rsidR="00113C86" w:rsidRPr="003B0D48" w:rsidRDefault="00113C86" w:rsidP="00AC60F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b/>
                    <w:noProof/>
                    <w:sz w:val="32"/>
                    <w:szCs w:val="32"/>
                  </w:rPr>
                </w:pPr>
                <w:r>
                  <w:rPr>
                    <w:rFonts w:ascii="Montserrat" w:hAnsi="Montserrat"/>
                    <w:b/>
                    <w:noProof/>
                    <w:sz w:val="32"/>
                    <w:szCs w:val="32"/>
                  </w:rPr>
                  <w:t>5,438</w:t>
                </w:r>
                <w:r w:rsidRPr="003B0D48">
                  <w:rPr>
                    <w:rFonts w:ascii="Montserrat" w:hAnsi="Montserrat"/>
                    <w:b/>
                    <w:noProof/>
                    <w:sz w:val="32"/>
                    <w:szCs w:val="32"/>
                  </w:rPr>
                  <w:t xml:space="preserve"> </w:t>
                </w:r>
              </w:p>
              <w:p w:rsidR="00113C86" w:rsidRPr="003B0D48" w:rsidRDefault="00113C86" w:rsidP="00AC60F8">
                <w:pPr>
                  <w:pStyle w:val="Intro"/>
                  <w:tabs>
                    <w:tab w:val="right" w:pos="8505"/>
                    <w:tab w:val="right" w:pos="8789"/>
                  </w:tabs>
                  <w:jc w:val="center"/>
                  <w:cnfStyle w:val="000000100000" w:firstRow="0" w:lastRow="0" w:firstColumn="0" w:lastColumn="0" w:oddVBand="0" w:evenVBand="0" w:oddHBand="1" w:evenHBand="0" w:firstRowFirstColumn="0" w:firstRowLastColumn="0" w:lastRowFirstColumn="0" w:lastRowLastColumn="0"/>
                  <w:rPr>
                    <w:rFonts w:ascii="Montserrat" w:hAnsi="Montserrat"/>
                    <w:noProof/>
                    <w:sz w:val="20"/>
                    <w:szCs w:val="18"/>
                  </w:rPr>
                </w:pPr>
                <w:r>
                  <w:rPr>
                    <w:rFonts w:ascii="Montserrat" w:hAnsi="Montserrat"/>
                    <w:noProof/>
                    <w:sz w:val="20"/>
                    <w:szCs w:val="18"/>
                  </w:rPr>
                  <w:t>People reached through social media</w:t>
                </w:r>
              </w:p>
            </w:tc>
          </w:tr>
          <w:tr w:rsidR="00113C86" w:rsidTr="00AC60F8">
            <w:trPr>
              <w:trHeight w:val="309"/>
            </w:trPr>
            <w:tc>
              <w:tcPr>
                <w:cnfStyle w:val="001000000000" w:firstRow="0" w:lastRow="0" w:firstColumn="1" w:lastColumn="0" w:oddVBand="0" w:evenVBand="0" w:oddHBand="0" w:evenHBand="0" w:firstRowFirstColumn="0" w:firstRowLastColumn="0" w:lastRowFirstColumn="0" w:lastRowLastColumn="0"/>
                <w:tcW w:w="3456" w:type="dxa"/>
              </w:tcPr>
              <w:p w:rsidR="00113C86" w:rsidRPr="003B0D48" w:rsidRDefault="00113C86" w:rsidP="00AC60F8">
                <w:pPr>
                  <w:pStyle w:val="Intro"/>
                  <w:tabs>
                    <w:tab w:val="right" w:pos="8505"/>
                    <w:tab w:val="right" w:pos="8789"/>
                  </w:tabs>
                  <w:jc w:val="center"/>
                  <w:rPr>
                    <w:rFonts w:ascii="Montserrat" w:hAnsi="Montserrat"/>
                    <w:noProof/>
                    <w:sz w:val="20"/>
                    <w:szCs w:val="18"/>
                  </w:rPr>
                </w:pPr>
              </w:p>
            </w:tc>
            <w:tc>
              <w:tcPr>
                <w:tcW w:w="3456" w:type="dxa"/>
              </w:tcPr>
              <w:p w:rsidR="00113C86" w:rsidRPr="003B0D48" w:rsidRDefault="00113C86" w:rsidP="00AC60F8">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c>
              <w:tcPr>
                <w:tcW w:w="3456" w:type="dxa"/>
              </w:tcPr>
              <w:p w:rsidR="00113C86" w:rsidRPr="003B0D48" w:rsidRDefault="00113C86" w:rsidP="00AC60F8">
                <w:pPr>
                  <w:pStyle w:val="Intro"/>
                  <w:tabs>
                    <w:tab w:val="right" w:pos="8505"/>
                    <w:tab w:val="right" w:pos="8789"/>
                  </w:tabs>
                  <w:jc w:val="center"/>
                  <w:cnfStyle w:val="000000000000" w:firstRow="0" w:lastRow="0" w:firstColumn="0" w:lastColumn="0" w:oddVBand="0" w:evenVBand="0" w:oddHBand="0" w:evenHBand="0" w:firstRowFirstColumn="0" w:firstRowLastColumn="0" w:lastRowFirstColumn="0" w:lastRowLastColumn="0"/>
                  <w:rPr>
                    <w:rFonts w:ascii="Montserrat" w:hAnsi="Montserrat"/>
                    <w:noProof/>
                    <w:sz w:val="20"/>
                    <w:szCs w:val="18"/>
                  </w:rPr>
                </w:pPr>
              </w:p>
            </w:tc>
          </w:tr>
        </w:tbl>
        <w:p w:rsidR="00311E78" w:rsidRPr="00966B7E" w:rsidRDefault="00A00596" w:rsidP="00966B7E">
          <w:pPr>
            <w:spacing w:line="276" w:lineRule="auto"/>
            <w:rPr>
              <w:rFonts w:eastAsia="Times New Roman"/>
              <w:noProof/>
              <w:color w:val="482D8C" w:themeColor="background2"/>
              <w:sz w:val="36"/>
              <w:szCs w:val="40"/>
            </w:rPr>
          </w:pPr>
        </w:p>
      </w:sdtContent>
    </w:sdt>
    <w:sectPr w:rsidR="00311E78" w:rsidRPr="00966B7E" w:rsidSect="00311E78">
      <w:footerReference w:type="default" r:id="rId17"/>
      <w:pgSz w:w="11906" w:h="16838" w:code="9"/>
      <w:pgMar w:top="3403" w:right="707" w:bottom="1701" w:left="851" w:header="567" w:footer="417"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4A0" w:rsidRDefault="00DF54A0" w:rsidP="00665B9F">
      <w:pPr>
        <w:spacing w:after="0" w:line="240" w:lineRule="auto"/>
      </w:pPr>
      <w:r>
        <w:separator/>
      </w:r>
    </w:p>
  </w:endnote>
  <w:endnote w:type="continuationSeparator" w:id="0">
    <w:p w:rsidR="00DF54A0" w:rsidRDefault="00DF54A0" w:rsidP="00665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ource Sans Pro">
    <w:panose1 w:val="020B0503030403020204"/>
    <w:charset w:val="00"/>
    <w:family w:val="swiss"/>
    <w:notTrueType/>
    <w:pitch w:val="variable"/>
    <w:sig w:usb0="600002F7" w:usb1="02000001" w:usb2="00000000"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C11391" w:rsidRDefault="00C11391" w:rsidP="009E4EC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0288" behindDoc="1" locked="0" layoutInCell="1" allowOverlap="1" wp14:anchorId="351154AA" wp14:editId="74E9C277">
          <wp:simplePos x="0" y="0"/>
          <wp:positionH relativeFrom="margin">
            <wp:align>right</wp:align>
          </wp:positionH>
          <wp:positionV relativeFrom="paragraph">
            <wp:posOffset>7196</wp:posOffset>
          </wp:positionV>
          <wp:extent cx="1034308" cy="531284"/>
          <wp:effectExtent l="0" t="0" r="0" b="25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003B0D48" w:rsidRPr="00C11391">
      <w:rPr>
        <w:noProof/>
        <w:sz w:val="24"/>
        <w:szCs w:val="18"/>
      </w:rPr>
      <mc:AlternateContent>
        <mc:Choice Requires="wps">
          <w:drawing>
            <wp:anchor distT="0" distB="0" distL="114300" distR="114300" simplePos="0" relativeHeight="251658240" behindDoc="0" locked="0" layoutInCell="1" allowOverlap="1" wp14:anchorId="46D63EB9" wp14:editId="243123D6">
              <wp:simplePos x="0" y="0"/>
              <wp:positionH relativeFrom="column">
                <wp:posOffset>-900430</wp:posOffset>
              </wp:positionH>
              <wp:positionV relativeFrom="paragraph">
                <wp:posOffset>-179705</wp:posOffset>
              </wp:positionV>
              <wp:extent cx="7560945" cy="0"/>
              <wp:effectExtent l="9525" t="10160" r="11430" b="889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D71D2A"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eqV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"/>
          </w:pict>
        </mc:Fallback>
      </mc:AlternateContent>
    </w:r>
    <w:hyperlink r:id="rId2" w:history="1">
      <w:r w:rsidR="003B0D48" w:rsidRPr="00C11391">
        <w:rPr>
          <w:rStyle w:val="Hyperlink"/>
          <w:rFonts w:ascii="Montserrat" w:hAnsi="Montserrat"/>
          <w:noProof/>
          <w:sz w:val="24"/>
          <w:szCs w:val="18"/>
          <w:u w:val="none"/>
        </w:rPr>
        <w:t>yoursay.act.gov.au</w:t>
      </w:r>
    </w:hyperlink>
    <w:r w:rsidR="003B0D48" w:rsidRPr="00C11391">
      <w:rPr>
        <w:rFonts w:ascii="Montserrat" w:hAnsi="Montserrat"/>
        <w:noProof/>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24" w:rsidRPr="00C11391" w:rsidRDefault="003C0F24" w:rsidP="003C0F24">
    <w:pPr>
      <w:pStyle w:val="Intro"/>
      <w:tabs>
        <w:tab w:val="right" w:pos="8505"/>
        <w:tab w:val="right" w:pos="8789"/>
      </w:tabs>
      <w:rPr>
        <w:rFonts w:ascii="Montserrat" w:hAnsi="Montserrat"/>
      </w:rPr>
    </w:pPr>
    <w:r>
      <w:rPr>
        <w:rFonts w:ascii="Montserrat" w:hAnsi="Montserrat"/>
        <w:sz w:val="36"/>
      </w:rPr>
      <w:br/>
    </w:r>
    <w:r>
      <w:rPr>
        <w:rFonts w:ascii="Montserrat" w:hAnsi="Montserrat"/>
        <w:noProof/>
      </w:rPr>
      <w:drawing>
        <wp:anchor distT="0" distB="0" distL="114300" distR="114300" simplePos="0" relativeHeight="251667456" behindDoc="1" locked="0" layoutInCell="1" allowOverlap="1" wp14:anchorId="76853608" wp14:editId="6F76BAA1">
          <wp:simplePos x="0" y="0"/>
          <wp:positionH relativeFrom="margin">
            <wp:align>right</wp:align>
          </wp:positionH>
          <wp:positionV relativeFrom="paragraph">
            <wp:posOffset>7196</wp:posOffset>
          </wp:positionV>
          <wp:extent cx="1034308" cy="531284"/>
          <wp:effectExtent l="0" t="0" r="0" b="254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CTGov_inline_black.png"/>
                  <pic:cNvPicPr/>
                </pic:nvPicPr>
                <pic:blipFill>
                  <a:blip r:embed="rId1">
                    <a:extLst>
                      <a:ext uri="{28A0092B-C50C-407E-A947-70E740481C1C}">
                        <a14:useLocalDpi xmlns:a14="http://schemas.microsoft.com/office/drawing/2010/main" val="0"/>
                      </a:ext>
                    </a:extLst>
                  </a:blip>
                  <a:stretch>
                    <a:fillRect/>
                  </a:stretch>
                </pic:blipFill>
                <pic:spPr>
                  <a:xfrm>
                    <a:off x="0" y="0"/>
                    <a:ext cx="1034308" cy="531284"/>
                  </a:xfrm>
                  <a:prstGeom prst="rect">
                    <a:avLst/>
                  </a:prstGeom>
                </pic:spPr>
              </pic:pic>
            </a:graphicData>
          </a:graphic>
          <wp14:sizeRelH relativeFrom="margin">
            <wp14:pctWidth>0</wp14:pctWidth>
          </wp14:sizeRelH>
          <wp14:sizeRelV relativeFrom="margin">
            <wp14:pctHeight>0</wp14:pctHeight>
          </wp14:sizeRelV>
        </wp:anchor>
      </w:drawing>
    </w:r>
    <w:r w:rsidRPr="00C11391">
      <w:rPr>
        <w:noProof/>
        <w:sz w:val="24"/>
        <w:szCs w:val="18"/>
      </w:rPr>
      <mc:AlternateContent>
        <mc:Choice Requires="wps">
          <w:drawing>
            <wp:anchor distT="0" distB="0" distL="114300" distR="114300" simplePos="0" relativeHeight="251666432" behindDoc="0" locked="0" layoutInCell="1" allowOverlap="1" wp14:anchorId="38E297B8" wp14:editId="67E3309A">
              <wp:simplePos x="0" y="0"/>
              <wp:positionH relativeFrom="column">
                <wp:posOffset>-900430</wp:posOffset>
              </wp:positionH>
              <wp:positionV relativeFrom="paragraph">
                <wp:posOffset>-179705</wp:posOffset>
              </wp:positionV>
              <wp:extent cx="7560945" cy="0"/>
              <wp:effectExtent l="9525" t="10160" r="11430" b="889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CA9CEA" id="_x0000_t32" coordsize="21600,21600" o:spt="32" o:oned="t" path="m,l21600,21600e" filled="f">
              <v:path arrowok="t" fillok="f" o:connecttype="none"/>
              <o:lock v:ext="edit" shapetype="t"/>
            </v:shapetype>
            <v:shape id="AutoShape 6" o:spid="_x0000_s1026" type="#_x0000_t32" style="position:absolute;margin-left:-70.9pt;margin-top:-14.15pt;width:595.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Ny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HjBS&#10;pIcdPe+9jqXRLMxnMK6AsEptbeiQHtWredH0u0NKVx1RLY/BbycDuVnISN6lhIszUGU3fNYMYgjg&#10;x2EdG9sHSBgDOsadnG474UePKHx8nM7SR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"/>
          </w:pict>
        </mc:Fallback>
      </mc:AlternateContent>
    </w:r>
    <w:hyperlink r:id="rId2" w:history="1">
      <w:r w:rsidRPr="00C11391">
        <w:rPr>
          <w:rStyle w:val="Hyperlink"/>
          <w:rFonts w:ascii="Montserrat" w:hAnsi="Montserrat"/>
          <w:noProof/>
          <w:sz w:val="24"/>
          <w:szCs w:val="18"/>
          <w:u w:val="none"/>
        </w:rPr>
        <w:t>yoursay.act.gov.au</w:t>
      </w:r>
    </w:hyperlink>
    <w:r w:rsidRPr="00C11391">
      <w:rPr>
        <w:rFonts w:ascii="Montserrat" w:hAnsi="Montserrat"/>
        <w:noProof/>
        <w:sz w:val="18"/>
        <w:szCs w:val="18"/>
      </w:rPr>
      <w:t xml:space="preserve"> </w:t>
    </w:r>
  </w:p>
  <w:p w:rsidR="003C0F24" w:rsidRDefault="003C0F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311E78" w:rsidRDefault="003B0D48" w:rsidP="00311E78">
    <w:pPr>
      <w:pStyle w:val="Footer"/>
    </w:pPr>
    <w:r w:rsidRPr="00311E7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4A0" w:rsidRDefault="00DF54A0" w:rsidP="00665B9F">
      <w:pPr>
        <w:spacing w:after="0" w:line="240" w:lineRule="auto"/>
      </w:pPr>
      <w:r>
        <w:separator/>
      </w:r>
    </w:p>
  </w:footnote>
  <w:footnote w:type="continuationSeparator" w:id="0">
    <w:p w:rsidR="00DF54A0" w:rsidRDefault="00DF54A0" w:rsidP="00665B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D48" w:rsidRPr="00657E57" w:rsidRDefault="00657E57" w:rsidP="003C0F24">
    <w:pPr>
      <w:pStyle w:val="Heading1"/>
      <w:tabs>
        <w:tab w:val="left" w:pos="6768"/>
      </w:tabs>
      <w:rPr>
        <w:color w:val="FFFFFF" w:themeColor="background1"/>
        <w:w w:val="92"/>
      </w:rPr>
    </w:pPr>
    <w:r w:rsidRPr="003C0F24">
      <w:rPr>
        <w:b/>
        <w:noProof/>
        <w:color w:val="FFFFFF" w:themeColor="background1"/>
        <w:w w:val="92"/>
        <w:sz w:val="40"/>
        <w:szCs w:val="40"/>
      </w:rPr>
      <w:drawing>
        <wp:anchor distT="0" distB="0" distL="114300" distR="114300" simplePos="0" relativeHeight="251659264" behindDoc="1" locked="0" layoutInCell="1" allowOverlap="1" wp14:anchorId="430978D2" wp14:editId="5D6CE16F">
          <wp:simplePos x="0" y="0"/>
          <wp:positionH relativeFrom="column">
            <wp:posOffset>-1012825</wp:posOffset>
          </wp:positionH>
          <wp:positionV relativeFrom="paragraph">
            <wp:posOffset>-573405</wp:posOffset>
          </wp:positionV>
          <wp:extent cx="8263699" cy="1965960"/>
          <wp:effectExtent l="0" t="0" r="4445"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r w:rsidR="00C851CB">
      <w:rPr>
        <w:b/>
        <w:noProof/>
        <w:color w:val="000000" w:themeColor="text1"/>
        <w:w w:val="92"/>
        <w:sz w:val="40"/>
        <w:szCs w:val="40"/>
      </w:rPr>
      <w:t>NATIONAL Multicultural festival</w:t>
    </w:r>
    <w:r w:rsidR="00DE2D59">
      <w:rPr>
        <w:noProof/>
        <w:color w:val="000000" w:themeColor="text1"/>
        <w:w w:val="92"/>
      </w:rPr>
      <w:t xml:space="preserve"> </w:t>
    </w:r>
    <w:r w:rsidR="003C0F24">
      <w:rPr>
        <w:noProof/>
        <w:color w:val="000000" w:themeColor="text1"/>
        <w:w w:val="92"/>
      </w:rPr>
      <w:tab/>
    </w:r>
    <w:r w:rsidR="00745525" w:rsidRPr="00657E57">
      <w:rPr>
        <w:noProof/>
        <w:color w:val="000000" w:themeColor="text1"/>
        <w:w w:val="92"/>
      </w:rPr>
      <w:br/>
    </w:r>
    <w:r w:rsidR="004F50AC">
      <w:rPr>
        <w:caps w:val="0"/>
        <w:noProof/>
        <w:color w:val="7030A0"/>
        <w:w w:val="92"/>
      </w:rPr>
      <w:t>What We Heard</w:t>
    </w:r>
    <w:r w:rsidR="00C851CB">
      <w:rPr>
        <w:caps w:val="0"/>
        <w:noProof/>
        <w:color w:val="7030A0"/>
        <w:w w:val="92"/>
      </w:rPr>
      <w:t xml:space="preserve"> R</w:t>
    </w:r>
    <w:r w:rsidR="00C851CB" w:rsidRPr="003C0F24">
      <w:rPr>
        <w:caps w:val="0"/>
        <w:noProof/>
        <w:color w:val="7030A0"/>
        <w:w w:val="92"/>
      </w:rPr>
      <w:t>eport</w:t>
    </w:r>
    <w:r w:rsidR="003B0D48" w:rsidRPr="003C0F24">
      <w:rPr>
        <w:noProof/>
        <w:color w:val="7030A0"/>
        <w:w w:val="92"/>
      </w:rPr>
      <w:t xml:space="preserve"> </w:t>
    </w:r>
    <w:r w:rsidR="003B0D48" w:rsidRPr="003C0F24">
      <w:rPr>
        <w:color w:val="7030A0"/>
        <w:w w:val="92"/>
      </w:rPr>
      <w:t xml:space="preserve"> </w:t>
    </w:r>
    <w:r w:rsidR="003B0D48" w:rsidRPr="00657E57">
      <w:rPr>
        <w:color w:val="FFFFFF" w:themeColor="background1"/>
        <w:w w:val="92"/>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0F24" w:rsidRDefault="003C0F24">
    <w:pPr>
      <w:pStyle w:val="Header"/>
    </w:pPr>
    <w:r w:rsidRPr="00DE2D59">
      <w:rPr>
        <w:b/>
        <w:noProof/>
        <w:color w:val="FFFFFF" w:themeColor="background1"/>
        <w:w w:val="92"/>
      </w:rPr>
      <w:drawing>
        <wp:anchor distT="0" distB="0" distL="114300" distR="114300" simplePos="0" relativeHeight="251662336" behindDoc="1" locked="0" layoutInCell="1" allowOverlap="1" wp14:anchorId="0C38A069" wp14:editId="736EA38C">
          <wp:simplePos x="0" y="0"/>
          <wp:positionH relativeFrom="column">
            <wp:posOffset>-701040</wp:posOffset>
          </wp:positionH>
          <wp:positionV relativeFrom="paragraph">
            <wp:posOffset>-2133600</wp:posOffset>
          </wp:positionV>
          <wp:extent cx="8263699" cy="1965960"/>
          <wp:effectExtent l="0" t="0" r="4445"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263699" cy="19659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20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0B647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BACF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6639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64849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183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449A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D846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203C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B6373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DF41D9"/>
    <w:multiLevelType w:val="hybridMultilevel"/>
    <w:tmpl w:val="C540C7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217E84"/>
    <w:multiLevelType w:val="hybridMultilevel"/>
    <w:tmpl w:val="BD9C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2E0595"/>
    <w:multiLevelType w:val="hybridMultilevel"/>
    <w:tmpl w:val="A92472E2"/>
    <w:lvl w:ilvl="0" w:tplc="0C09000F">
      <w:start w:val="1"/>
      <w:numFmt w:val="decimal"/>
      <w:lvlText w:val="%1."/>
      <w:lvlJc w:val="left"/>
      <w:pPr>
        <w:ind w:left="360" w:hanging="360"/>
      </w:pPr>
      <w:rPr>
        <w:rFonts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3" w15:restartNumberingAfterBreak="0">
    <w:nsid w:val="1A404661"/>
    <w:multiLevelType w:val="hybridMultilevel"/>
    <w:tmpl w:val="1B0CEADA"/>
    <w:lvl w:ilvl="0" w:tplc="A1605422">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4" w15:restartNumberingAfterBreak="0">
    <w:nsid w:val="1D3706EF"/>
    <w:multiLevelType w:val="hybridMultilevel"/>
    <w:tmpl w:val="7EA4D8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76A38C9"/>
    <w:multiLevelType w:val="hybridMultilevel"/>
    <w:tmpl w:val="6D2455A2"/>
    <w:lvl w:ilvl="0" w:tplc="A90EFF1A">
      <w:start w:val="1"/>
      <w:numFmt w:val="decimal"/>
      <w:pStyle w:val="Noteslis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A6A3476"/>
    <w:multiLevelType w:val="hybridMultilevel"/>
    <w:tmpl w:val="39967906"/>
    <w:lvl w:ilvl="0" w:tplc="089ED4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BBD0390"/>
    <w:multiLevelType w:val="hybridMultilevel"/>
    <w:tmpl w:val="C5A26AB4"/>
    <w:lvl w:ilvl="0" w:tplc="1C96EE6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3E644C39"/>
    <w:multiLevelType w:val="hybridMultilevel"/>
    <w:tmpl w:val="C6AEA7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01534F1"/>
    <w:multiLevelType w:val="hybridMultilevel"/>
    <w:tmpl w:val="C5500502"/>
    <w:lvl w:ilvl="0" w:tplc="017AE876">
      <w:start w:val="1"/>
      <w:numFmt w:val="decimal"/>
      <w:lvlText w:val="%1."/>
      <w:lvlJc w:val="left"/>
      <w:pPr>
        <w:ind w:left="360" w:hanging="360"/>
      </w:pPr>
      <w:rPr>
        <w:rFonts w:ascii="Calibri" w:hAnsi="Calibri" w:hint="default"/>
        <w:b w:val="0"/>
        <w:i w:val="0"/>
        <w:sz w:val="21"/>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0" w15:restartNumberingAfterBreak="0">
    <w:nsid w:val="465A212B"/>
    <w:multiLevelType w:val="hybridMultilevel"/>
    <w:tmpl w:val="09D6AB0C"/>
    <w:lvl w:ilvl="0" w:tplc="6F3CF378">
      <w:start w:val="1"/>
      <w:numFmt w:val="bullet"/>
      <w:pStyle w:val="Bullet3"/>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1" w15:restartNumberingAfterBreak="0">
    <w:nsid w:val="46CB14BC"/>
    <w:multiLevelType w:val="hybridMultilevel"/>
    <w:tmpl w:val="45F892B2"/>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22" w15:restartNumberingAfterBreak="0">
    <w:nsid w:val="4E834595"/>
    <w:multiLevelType w:val="hybridMultilevel"/>
    <w:tmpl w:val="3C9233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2222C32"/>
    <w:multiLevelType w:val="hybridMultilevel"/>
    <w:tmpl w:val="64FA4880"/>
    <w:lvl w:ilvl="0" w:tplc="AD52B0E2">
      <w:start w:val="1"/>
      <w:numFmt w:val="decimal"/>
      <w:lvlText w:val="%1."/>
      <w:lvlJc w:val="left"/>
      <w:pPr>
        <w:ind w:left="36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15:restartNumberingAfterBreak="0">
    <w:nsid w:val="531A54FB"/>
    <w:multiLevelType w:val="hybridMultilevel"/>
    <w:tmpl w:val="EFEE4814"/>
    <w:lvl w:ilvl="0" w:tplc="29061554">
      <w:start w:val="1"/>
      <w:numFmt w:val="decimal"/>
      <w:pStyle w:val="bullet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68F771F"/>
    <w:multiLevelType w:val="multilevel"/>
    <w:tmpl w:val="341A4B9E"/>
    <w:lvl w:ilvl="0">
      <w:start w:val="1"/>
      <w:numFmt w:val="bullet"/>
      <w:pStyle w:val="Bullet2"/>
      <w:lvlText w:val=""/>
      <w:lvlJc w:val="left"/>
      <w:pPr>
        <w:ind w:left="714" w:hanging="357"/>
      </w:pPr>
      <w:rPr>
        <w:rFonts w:ascii="Symbol" w:hAnsi="Symbol" w:hint="default"/>
      </w:rPr>
    </w:lvl>
    <w:lvl w:ilvl="1">
      <w:start w:val="1"/>
      <w:numFmt w:val="bullet"/>
      <w:lvlText w:val="o"/>
      <w:lvlJc w:val="left"/>
      <w:pPr>
        <w:ind w:left="1224" w:hanging="357"/>
      </w:pPr>
      <w:rPr>
        <w:rFonts w:ascii="Courier New" w:hAnsi="Courier New" w:hint="default"/>
      </w:rPr>
    </w:lvl>
    <w:lvl w:ilvl="2">
      <w:start w:val="1"/>
      <w:numFmt w:val="bullet"/>
      <w:lvlText w:val=""/>
      <w:lvlJc w:val="left"/>
      <w:pPr>
        <w:ind w:left="1734" w:hanging="357"/>
      </w:pPr>
      <w:rPr>
        <w:rFonts w:ascii="Wingdings" w:hAnsi="Wingdings" w:hint="default"/>
      </w:rPr>
    </w:lvl>
    <w:lvl w:ilvl="3">
      <w:start w:val="1"/>
      <w:numFmt w:val="bullet"/>
      <w:lvlText w:val=""/>
      <w:lvlJc w:val="left"/>
      <w:pPr>
        <w:ind w:left="2244" w:hanging="357"/>
      </w:pPr>
      <w:rPr>
        <w:rFonts w:ascii="Symbol" w:hAnsi="Symbol" w:hint="default"/>
      </w:rPr>
    </w:lvl>
    <w:lvl w:ilvl="4">
      <w:start w:val="1"/>
      <w:numFmt w:val="bullet"/>
      <w:lvlText w:val="o"/>
      <w:lvlJc w:val="left"/>
      <w:pPr>
        <w:ind w:left="2754" w:hanging="357"/>
      </w:pPr>
      <w:rPr>
        <w:rFonts w:ascii="Courier New" w:hAnsi="Courier New" w:cs="Courier New" w:hint="default"/>
      </w:rPr>
    </w:lvl>
    <w:lvl w:ilvl="5">
      <w:start w:val="1"/>
      <w:numFmt w:val="bullet"/>
      <w:lvlText w:val=""/>
      <w:lvlJc w:val="left"/>
      <w:pPr>
        <w:ind w:left="3264" w:hanging="357"/>
      </w:pPr>
      <w:rPr>
        <w:rFonts w:ascii="Wingdings" w:hAnsi="Wingdings" w:hint="default"/>
      </w:rPr>
    </w:lvl>
    <w:lvl w:ilvl="6">
      <w:start w:val="1"/>
      <w:numFmt w:val="bullet"/>
      <w:lvlText w:val=""/>
      <w:lvlJc w:val="left"/>
      <w:pPr>
        <w:ind w:left="3774" w:hanging="357"/>
      </w:pPr>
      <w:rPr>
        <w:rFonts w:ascii="Symbol" w:hAnsi="Symbol" w:hint="default"/>
      </w:rPr>
    </w:lvl>
    <w:lvl w:ilvl="7">
      <w:start w:val="1"/>
      <w:numFmt w:val="bullet"/>
      <w:lvlText w:val="o"/>
      <w:lvlJc w:val="left"/>
      <w:pPr>
        <w:ind w:left="4284" w:hanging="357"/>
      </w:pPr>
      <w:rPr>
        <w:rFonts w:ascii="Courier New" w:hAnsi="Courier New" w:cs="Courier New" w:hint="default"/>
      </w:rPr>
    </w:lvl>
    <w:lvl w:ilvl="8">
      <w:start w:val="1"/>
      <w:numFmt w:val="bullet"/>
      <w:lvlText w:val=""/>
      <w:lvlJc w:val="left"/>
      <w:pPr>
        <w:ind w:left="4794" w:hanging="357"/>
      </w:pPr>
      <w:rPr>
        <w:rFonts w:ascii="Wingdings" w:hAnsi="Wingdings" w:hint="default"/>
      </w:rPr>
    </w:lvl>
  </w:abstractNum>
  <w:abstractNum w:abstractNumId="26" w15:restartNumberingAfterBreak="0">
    <w:nsid w:val="5DE15445"/>
    <w:multiLevelType w:val="hybridMultilevel"/>
    <w:tmpl w:val="6EC63490"/>
    <w:lvl w:ilvl="0" w:tplc="B76C4ABE">
      <w:start w:val="1"/>
      <w:numFmt w:val="decimal"/>
      <w:lvlText w:val="%1."/>
      <w:lvlJc w:val="left"/>
      <w:pPr>
        <w:ind w:left="360" w:hanging="360"/>
      </w:pPr>
      <w:rPr>
        <w:rFonts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15:restartNumberingAfterBreak="0">
    <w:nsid w:val="679D420E"/>
    <w:multiLevelType w:val="hybridMultilevel"/>
    <w:tmpl w:val="695EDD6C"/>
    <w:lvl w:ilvl="0" w:tplc="1F80BF74">
      <w:start w:val="1"/>
      <w:numFmt w:val="bullet"/>
      <w:pStyle w:val="Bullet1"/>
      <w:lvlText w:val=""/>
      <w:lvlJc w:val="left"/>
      <w:pPr>
        <w:ind w:left="360" w:hanging="360"/>
      </w:pPr>
      <w:rPr>
        <w:rFonts w:ascii="Symbol" w:hAnsi="Symbol" w:hint="default"/>
        <w:sz w:val="24"/>
      </w:rPr>
    </w:lvl>
    <w:lvl w:ilvl="1" w:tplc="0C090019">
      <w:start w:val="1"/>
      <w:numFmt w:val="bullet"/>
      <w:lvlText w:val="o"/>
      <w:lvlJc w:val="left"/>
      <w:pPr>
        <w:tabs>
          <w:tab w:val="num" w:pos="1800"/>
        </w:tabs>
        <w:ind w:left="1800" w:hanging="360"/>
      </w:pPr>
      <w:rPr>
        <w:rFonts w:ascii="Courier New" w:hAnsi="Courier New" w:hint="default"/>
      </w:rPr>
    </w:lvl>
    <w:lvl w:ilvl="2" w:tplc="0C09001B">
      <w:start w:val="1"/>
      <w:numFmt w:val="bullet"/>
      <w:lvlText w:val=""/>
      <w:lvlJc w:val="left"/>
      <w:pPr>
        <w:tabs>
          <w:tab w:val="num" w:pos="2520"/>
        </w:tabs>
        <w:ind w:left="2520" w:hanging="360"/>
      </w:pPr>
      <w:rPr>
        <w:rFonts w:ascii="Wingdings" w:hAnsi="Wingdings" w:hint="default"/>
      </w:rPr>
    </w:lvl>
    <w:lvl w:ilvl="3" w:tplc="0C09000F">
      <w:start w:val="1"/>
      <w:numFmt w:val="bullet"/>
      <w:lvlText w:val=""/>
      <w:lvlJc w:val="left"/>
      <w:pPr>
        <w:tabs>
          <w:tab w:val="num" w:pos="3240"/>
        </w:tabs>
        <w:ind w:left="3240" w:hanging="360"/>
      </w:pPr>
      <w:rPr>
        <w:rFonts w:ascii="Symbol" w:hAnsi="Symbol" w:hint="default"/>
      </w:rPr>
    </w:lvl>
    <w:lvl w:ilvl="4" w:tplc="0C090019">
      <w:start w:val="1"/>
      <w:numFmt w:val="bullet"/>
      <w:lvlText w:val="o"/>
      <w:lvlJc w:val="left"/>
      <w:pPr>
        <w:tabs>
          <w:tab w:val="num" w:pos="3960"/>
        </w:tabs>
        <w:ind w:left="3960" w:hanging="360"/>
      </w:pPr>
      <w:rPr>
        <w:rFonts w:ascii="Courier New" w:hAnsi="Courier New" w:hint="default"/>
      </w:rPr>
    </w:lvl>
    <w:lvl w:ilvl="5" w:tplc="0C09001B">
      <w:start w:val="1"/>
      <w:numFmt w:val="bullet"/>
      <w:lvlText w:val=""/>
      <w:lvlJc w:val="left"/>
      <w:pPr>
        <w:tabs>
          <w:tab w:val="num" w:pos="4680"/>
        </w:tabs>
        <w:ind w:left="4680" w:hanging="360"/>
      </w:pPr>
      <w:rPr>
        <w:rFonts w:ascii="Wingdings" w:hAnsi="Wingdings" w:hint="default"/>
      </w:rPr>
    </w:lvl>
    <w:lvl w:ilvl="6" w:tplc="0C09000F">
      <w:start w:val="1"/>
      <w:numFmt w:val="bullet"/>
      <w:lvlText w:val=""/>
      <w:lvlJc w:val="left"/>
      <w:pPr>
        <w:tabs>
          <w:tab w:val="num" w:pos="5400"/>
        </w:tabs>
        <w:ind w:left="5400" w:hanging="360"/>
      </w:pPr>
      <w:rPr>
        <w:rFonts w:ascii="Symbol" w:hAnsi="Symbol" w:hint="default"/>
      </w:rPr>
    </w:lvl>
    <w:lvl w:ilvl="7" w:tplc="0C090019">
      <w:start w:val="1"/>
      <w:numFmt w:val="bullet"/>
      <w:lvlText w:val="o"/>
      <w:lvlJc w:val="left"/>
      <w:pPr>
        <w:tabs>
          <w:tab w:val="num" w:pos="6120"/>
        </w:tabs>
        <w:ind w:left="6120" w:hanging="360"/>
      </w:pPr>
      <w:rPr>
        <w:rFonts w:ascii="Courier New" w:hAnsi="Courier New" w:hint="default"/>
      </w:rPr>
    </w:lvl>
    <w:lvl w:ilvl="8" w:tplc="0C09001B">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E46F0"/>
    <w:multiLevelType w:val="hybridMultilevel"/>
    <w:tmpl w:val="4C62C744"/>
    <w:lvl w:ilvl="0" w:tplc="35C2D6D6">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 w15:restartNumberingAfterBreak="0">
    <w:nsid w:val="747B7562"/>
    <w:multiLevelType w:val="hybridMultilevel"/>
    <w:tmpl w:val="23083D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0" w15:restartNumberingAfterBreak="0">
    <w:nsid w:val="78A773BE"/>
    <w:multiLevelType w:val="hybridMultilevel"/>
    <w:tmpl w:val="086EBC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27"/>
  </w:num>
  <w:num w:numId="4">
    <w:abstractNumId w:val="25"/>
  </w:num>
  <w:num w:numId="5">
    <w:abstractNumId w:val="20"/>
  </w:num>
  <w:num w:numId="6">
    <w:abstractNumId w:val="15"/>
  </w:num>
  <w:num w:numId="7">
    <w:abstractNumId w:val="30"/>
  </w:num>
  <w:num w:numId="8">
    <w:abstractNumId w:val="18"/>
  </w:num>
  <w:num w:numId="9">
    <w:abstractNumId w:val="11"/>
  </w:num>
  <w:num w:numId="10">
    <w:abstractNumId w:val="21"/>
  </w:num>
  <w:num w:numId="11">
    <w:abstractNumId w:val="16"/>
  </w:num>
  <w:num w:numId="12">
    <w:abstractNumId w:val="26"/>
  </w:num>
  <w:num w:numId="13">
    <w:abstractNumId w:val="13"/>
  </w:num>
  <w:num w:numId="14">
    <w:abstractNumId w:val="17"/>
  </w:num>
  <w:num w:numId="15">
    <w:abstractNumId w:val="19"/>
  </w:num>
  <w:num w:numId="16">
    <w:abstractNumId w:val="12"/>
  </w:num>
  <w:num w:numId="17">
    <w:abstractNumId w:val="14"/>
  </w:num>
  <w:num w:numId="18">
    <w:abstractNumId w:val="24"/>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0"/>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drawingGridHorizontalSpacing w:val="105"/>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AC"/>
    <w:rsid w:val="000016B9"/>
    <w:rsid w:val="000068D5"/>
    <w:rsid w:val="00030790"/>
    <w:rsid w:val="00030CC1"/>
    <w:rsid w:val="00031195"/>
    <w:rsid w:val="00034546"/>
    <w:rsid w:val="00036B92"/>
    <w:rsid w:val="000419C1"/>
    <w:rsid w:val="00043B50"/>
    <w:rsid w:val="00044780"/>
    <w:rsid w:val="0005196D"/>
    <w:rsid w:val="000563EC"/>
    <w:rsid w:val="000650AF"/>
    <w:rsid w:val="00065CEA"/>
    <w:rsid w:val="00070067"/>
    <w:rsid w:val="0007453E"/>
    <w:rsid w:val="00076803"/>
    <w:rsid w:val="00090A83"/>
    <w:rsid w:val="000A2FFC"/>
    <w:rsid w:val="000A6B63"/>
    <w:rsid w:val="000B13CB"/>
    <w:rsid w:val="000B7722"/>
    <w:rsid w:val="000C3F1E"/>
    <w:rsid w:val="000C6C34"/>
    <w:rsid w:val="000F5CCD"/>
    <w:rsid w:val="000F5D86"/>
    <w:rsid w:val="00113C86"/>
    <w:rsid w:val="0011798B"/>
    <w:rsid w:val="0015010B"/>
    <w:rsid w:val="00152EB7"/>
    <w:rsid w:val="0016080C"/>
    <w:rsid w:val="001623DE"/>
    <w:rsid w:val="001912A2"/>
    <w:rsid w:val="001966FA"/>
    <w:rsid w:val="00197666"/>
    <w:rsid w:val="001A0139"/>
    <w:rsid w:val="001A0956"/>
    <w:rsid w:val="001C1FF2"/>
    <w:rsid w:val="001E7690"/>
    <w:rsid w:val="001E76BA"/>
    <w:rsid w:val="002009BA"/>
    <w:rsid w:val="00214A8E"/>
    <w:rsid w:val="00215465"/>
    <w:rsid w:val="002479CE"/>
    <w:rsid w:val="002846D8"/>
    <w:rsid w:val="0029136E"/>
    <w:rsid w:val="002A0832"/>
    <w:rsid w:val="002A093C"/>
    <w:rsid w:val="002A5458"/>
    <w:rsid w:val="002C6B74"/>
    <w:rsid w:val="002D33BC"/>
    <w:rsid w:val="002D6623"/>
    <w:rsid w:val="002E7655"/>
    <w:rsid w:val="002F3300"/>
    <w:rsid w:val="003010B0"/>
    <w:rsid w:val="00311E78"/>
    <w:rsid w:val="003201EC"/>
    <w:rsid w:val="003238CE"/>
    <w:rsid w:val="003439ED"/>
    <w:rsid w:val="00347A58"/>
    <w:rsid w:val="00354F6D"/>
    <w:rsid w:val="003633F5"/>
    <w:rsid w:val="00376A58"/>
    <w:rsid w:val="003A641C"/>
    <w:rsid w:val="003B0D48"/>
    <w:rsid w:val="003B13F4"/>
    <w:rsid w:val="003B75A6"/>
    <w:rsid w:val="003C0F24"/>
    <w:rsid w:val="003D2C5E"/>
    <w:rsid w:val="003D4DBC"/>
    <w:rsid w:val="00411A3D"/>
    <w:rsid w:val="004439BD"/>
    <w:rsid w:val="004502A1"/>
    <w:rsid w:val="00452B15"/>
    <w:rsid w:val="004563B4"/>
    <w:rsid w:val="00462EA4"/>
    <w:rsid w:val="00481CE3"/>
    <w:rsid w:val="00482E0B"/>
    <w:rsid w:val="00494AA6"/>
    <w:rsid w:val="00496C0F"/>
    <w:rsid w:val="00496CD4"/>
    <w:rsid w:val="004B4981"/>
    <w:rsid w:val="004C10AE"/>
    <w:rsid w:val="004C1925"/>
    <w:rsid w:val="004E69B5"/>
    <w:rsid w:val="004F131E"/>
    <w:rsid w:val="004F3D98"/>
    <w:rsid w:val="004F50AC"/>
    <w:rsid w:val="004F5B70"/>
    <w:rsid w:val="004F74DA"/>
    <w:rsid w:val="005014D9"/>
    <w:rsid w:val="00503E7E"/>
    <w:rsid w:val="00512E77"/>
    <w:rsid w:val="0053763A"/>
    <w:rsid w:val="0054352A"/>
    <w:rsid w:val="005638F1"/>
    <w:rsid w:val="005654E8"/>
    <w:rsid w:val="00576D35"/>
    <w:rsid w:val="00577AA3"/>
    <w:rsid w:val="0058377A"/>
    <w:rsid w:val="00586AC8"/>
    <w:rsid w:val="005A60DB"/>
    <w:rsid w:val="005B369E"/>
    <w:rsid w:val="005C54B5"/>
    <w:rsid w:val="005C72CC"/>
    <w:rsid w:val="005E2300"/>
    <w:rsid w:val="005E5305"/>
    <w:rsid w:val="006046FF"/>
    <w:rsid w:val="00622565"/>
    <w:rsid w:val="0062733A"/>
    <w:rsid w:val="0063036E"/>
    <w:rsid w:val="00632F54"/>
    <w:rsid w:val="00633AF4"/>
    <w:rsid w:val="00635C80"/>
    <w:rsid w:val="00650DC7"/>
    <w:rsid w:val="006515F5"/>
    <w:rsid w:val="0065725E"/>
    <w:rsid w:val="00657E57"/>
    <w:rsid w:val="006610FF"/>
    <w:rsid w:val="00664936"/>
    <w:rsid w:val="00665B9F"/>
    <w:rsid w:val="00680C6F"/>
    <w:rsid w:val="00685229"/>
    <w:rsid w:val="006875BB"/>
    <w:rsid w:val="0069624A"/>
    <w:rsid w:val="006A2843"/>
    <w:rsid w:val="006A6360"/>
    <w:rsid w:val="006B1C35"/>
    <w:rsid w:val="006C1037"/>
    <w:rsid w:val="006D2273"/>
    <w:rsid w:val="006D5CDC"/>
    <w:rsid w:val="006F7929"/>
    <w:rsid w:val="0073089A"/>
    <w:rsid w:val="00745525"/>
    <w:rsid w:val="00752EAD"/>
    <w:rsid w:val="0076392F"/>
    <w:rsid w:val="007903B1"/>
    <w:rsid w:val="0079069F"/>
    <w:rsid w:val="00791007"/>
    <w:rsid w:val="007A6A50"/>
    <w:rsid w:val="007D1FEC"/>
    <w:rsid w:val="007D26DC"/>
    <w:rsid w:val="007D5985"/>
    <w:rsid w:val="007E76A2"/>
    <w:rsid w:val="00810221"/>
    <w:rsid w:val="00810457"/>
    <w:rsid w:val="00815AAF"/>
    <w:rsid w:val="008266EE"/>
    <w:rsid w:val="00826FDC"/>
    <w:rsid w:val="0082754F"/>
    <w:rsid w:val="00832B4A"/>
    <w:rsid w:val="008459DC"/>
    <w:rsid w:val="008545F3"/>
    <w:rsid w:val="0086024E"/>
    <w:rsid w:val="00860B3E"/>
    <w:rsid w:val="00875C35"/>
    <w:rsid w:val="00886A94"/>
    <w:rsid w:val="0089332C"/>
    <w:rsid w:val="008A2D11"/>
    <w:rsid w:val="008A593B"/>
    <w:rsid w:val="008D2D94"/>
    <w:rsid w:val="008D37D2"/>
    <w:rsid w:val="008D3819"/>
    <w:rsid w:val="008E6747"/>
    <w:rsid w:val="0092592D"/>
    <w:rsid w:val="009275B3"/>
    <w:rsid w:val="00936F16"/>
    <w:rsid w:val="00937B2B"/>
    <w:rsid w:val="00941A30"/>
    <w:rsid w:val="00947539"/>
    <w:rsid w:val="00950053"/>
    <w:rsid w:val="0096313F"/>
    <w:rsid w:val="00966ABA"/>
    <w:rsid w:val="00966B7E"/>
    <w:rsid w:val="00975520"/>
    <w:rsid w:val="00980027"/>
    <w:rsid w:val="009972DF"/>
    <w:rsid w:val="009B7419"/>
    <w:rsid w:val="009C0369"/>
    <w:rsid w:val="009E391E"/>
    <w:rsid w:val="009E4EC4"/>
    <w:rsid w:val="009E56CA"/>
    <w:rsid w:val="00A00596"/>
    <w:rsid w:val="00A472EE"/>
    <w:rsid w:val="00A53F9C"/>
    <w:rsid w:val="00A541B9"/>
    <w:rsid w:val="00A56436"/>
    <w:rsid w:val="00A71462"/>
    <w:rsid w:val="00A7771C"/>
    <w:rsid w:val="00A80C2F"/>
    <w:rsid w:val="00AA5DD1"/>
    <w:rsid w:val="00AA618D"/>
    <w:rsid w:val="00AA6E5F"/>
    <w:rsid w:val="00AB3779"/>
    <w:rsid w:val="00AB6DED"/>
    <w:rsid w:val="00AB7D32"/>
    <w:rsid w:val="00AC5820"/>
    <w:rsid w:val="00AD606C"/>
    <w:rsid w:val="00AE2693"/>
    <w:rsid w:val="00AE3905"/>
    <w:rsid w:val="00AE3E57"/>
    <w:rsid w:val="00AE4620"/>
    <w:rsid w:val="00AE507F"/>
    <w:rsid w:val="00AE6BD7"/>
    <w:rsid w:val="00AF112C"/>
    <w:rsid w:val="00AF4E7F"/>
    <w:rsid w:val="00B02277"/>
    <w:rsid w:val="00B160D0"/>
    <w:rsid w:val="00B23196"/>
    <w:rsid w:val="00B40CCC"/>
    <w:rsid w:val="00B51C5D"/>
    <w:rsid w:val="00B525C2"/>
    <w:rsid w:val="00B52648"/>
    <w:rsid w:val="00B6508B"/>
    <w:rsid w:val="00B662B2"/>
    <w:rsid w:val="00B70B52"/>
    <w:rsid w:val="00B71D00"/>
    <w:rsid w:val="00BA38AC"/>
    <w:rsid w:val="00BB3989"/>
    <w:rsid w:val="00BC21E9"/>
    <w:rsid w:val="00BC6211"/>
    <w:rsid w:val="00C11391"/>
    <w:rsid w:val="00C140C2"/>
    <w:rsid w:val="00C17AE1"/>
    <w:rsid w:val="00C30FA2"/>
    <w:rsid w:val="00C348AF"/>
    <w:rsid w:val="00C34A60"/>
    <w:rsid w:val="00C34F4D"/>
    <w:rsid w:val="00C458A6"/>
    <w:rsid w:val="00C777B3"/>
    <w:rsid w:val="00C82173"/>
    <w:rsid w:val="00C837F2"/>
    <w:rsid w:val="00C851CB"/>
    <w:rsid w:val="00C85938"/>
    <w:rsid w:val="00C973B7"/>
    <w:rsid w:val="00CB2473"/>
    <w:rsid w:val="00CB5B48"/>
    <w:rsid w:val="00CB7CEE"/>
    <w:rsid w:val="00CC4031"/>
    <w:rsid w:val="00CD175B"/>
    <w:rsid w:val="00CE5298"/>
    <w:rsid w:val="00CF5A26"/>
    <w:rsid w:val="00D05E52"/>
    <w:rsid w:val="00D2026C"/>
    <w:rsid w:val="00D249CA"/>
    <w:rsid w:val="00D24F1A"/>
    <w:rsid w:val="00D37B17"/>
    <w:rsid w:val="00D51B7A"/>
    <w:rsid w:val="00D5471F"/>
    <w:rsid w:val="00D63564"/>
    <w:rsid w:val="00D72E45"/>
    <w:rsid w:val="00D75749"/>
    <w:rsid w:val="00D760F0"/>
    <w:rsid w:val="00DB04F9"/>
    <w:rsid w:val="00DB064A"/>
    <w:rsid w:val="00DB76EC"/>
    <w:rsid w:val="00DD13FE"/>
    <w:rsid w:val="00DD1627"/>
    <w:rsid w:val="00DD35A4"/>
    <w:rsid w:val="00DD6496"/>
    <w:rsid w:val="00DD7FA7"/>
    <w:rsid w:val="00DE2D59"/>
    <w:rsid w:val="00DF0D0F"/>
    <w:rsid w:val="00DF54A0"/>
    <w:rsid w:val="00E020B6"/>
    <w:rsid w:val="00E20794"/>
    <w:rsid w:val="00E25F01"/>
    <w:rsid w:val="00E27E63"/>
    <w:rsid w:val="00E30105"/>
    <w:rsid w:val="00E41E75"/>
    <w:rsid w:val="00E43F8B"/>
    <w:rsid w:val="00E561E7"/>
    <w:rsid w:val="00E670FD"/>
    <w:rsid w:val="00E73B61"/>
    <w:rsid w:val="00E753AA"/>
    <w:rsid w:val="00E817B2"/>
    <w:rsid w:val="00E850F8"/>
    <w:rsid w:val="00E93F07"/>
    <w:rsid w:val="00EC7585"/>
    <w:rsid w:val="00F005EA"/>
    <w:rsid w:val="00F04053"/>
    <w:rsid w:val="00F05E53"/>
    <w:rsid w:val="00F11E01"/>
    <w:rsid w:val="00F12C2D"/>
    <w:rsid w:val="00F141C9"/>
    <w:rsid w:val="00F15362"/>
    <w:rsid w:val="00F21382"/>
    <w:rsid w:val="00F43E6B"/>
    <w:rsid w:val="00F47ECA"/>
    <w:rsid w:val="00F53D3C"/>
    <w:rsid w:val="00F65D04"/>
    <w:rsid w:val="00F826ED"/>
    <w:rsid w:val="00F875BD"/>
    <w:rsid w:val="00FB1226"/>
    <w:rsid w:val="00FB3938"/>
    <w:rsid w:val="00FC70CA"/>
    <w:rsid w:val="00FE0459"/>
    <w:rsid w:val="00FE0B23"/>
    <w:rsid w:val="00FE631C"/>
    <w:rsid w:val="00FF0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A0D898F-EFB5-4FA4-B61E-34351C81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E6B"/>
    <w:pPr>
      <w:spacing w:line="250" w:lineRule="exact"/>
    </w:pPr>
    <w:rPr>
      <w:rFonts w:cs="Times New Roman"/>
      <w:sz w:val="21"/>
      <w:szCs w:val="21"/>
      <w:lang w:eastAsia="en-AU"/>
    </w:rPr>
  </w:style>
  <w:style w:type="paragraph" w:styleId="Heading1">
    <w:name w:val="heading 1"/>
    <w:next w:val="Heading2"/>
    <w:link w:val="Heading1Char"/>
    <w:uiPriority w:val="9"/>
    <w:qFormat/>
    <w:rsid w:val="0062733A"/>
    <w:pPr>
      <w:keepNext/>
      <w:suppressAutoHyphens/>
      <w:spacing w:before="360" w:after="120" w:line="380" w:lineRule="exact"/>
      <w:outlineLvl w:val="0"/>
    </w:pPr>
    <w:rPr>
      <w:rFonts w:ascii="Montserrat" w:eastAsiaTheme="majorEastAsia" w:hAnsi="Montserrat" w:cstheme="majorBidi"/>
      <w:bCs/>
      <w:caps/>
      <w:color w:val="482D8C" w:themeColor="background2"/>
      <w:kern w:val="36"/>
      <w:sz w:val="36"/>
      <w:szCs w:val="48"/>
      <w:lang w:eastAsia="en-AU"/>
    </w:rPr>
  </w:style>
  <w:style w:type="paragraph" w:styleId="Heading2">
    <w:name w:val="heading 2"/>
    <w:basedOn w:val="Normal"/>
    <w:next w:val="Heading3"/>
    <w:link w:val="Heading2Char"/>
    <w:uiPriority w:val="9"/>
    <w:unhideWhenUsed/>
    <w:qFormat/>
    <w:rsid w:val="0062733A"/>
    <w:pPr>
      <w:keepNext/>
      <w:suppressAutoHyphens/>
      <w:spacing w:before="240" w:after="60" w:line="300" w:lineRule="exact"/>
      <w:outlineLvl w:val="1"/>
    </w:pPr>
    <w:rPr>
      <w:rFonts w:ascii="Montserrat" w:hAnsi="Montserrat"/>
      <w:caps/>
      <w:color w:val="00AEEF" w:themeColor="text2"/>
      <w:w w:val="93"/>
      <w:sz w:val="30"/>
      <w:szCs w:val="36"/>
    </w:rPr>
  </w:style>
  <w:style w:type="paragraph" w:styleId="Heading3">
    <w:name w:val="heading 3"/>
    <w:basedOn w:val="Normal"/>
    <w:next w:val="Normal"/>
    <w:link w:val="Heading3Char"/>
    <w:uiPriority w:val="9"/>
    <w:unhideWhenUsed/>
    <w:qFormat/>
    <w:rsid w:val="00A80C2F"/>
    <w:pPr>
      <w:keepNext/>
      <w:suppressAutoHyphens/>
      <w:spacing w:before="200" w:after="60" w:line="240" w:lineRule="exact"/>
      <w:outlineLvl w:val="2"/>
    </w:pPr>
    <w:rPr>
      <w:rFonts w:asciiTheme="majorHAnsi" w:hAnsiTheme="majorHAnsi"/>
      <w:b/>
      <w:caps/>
      <w:color w:val="323232" w:themeColor="accent1"/>
      <w:sz w:val="24"/>
      <w:szCs w:val="28"/>
    </w:rPr>
  </w:style>
  <w:style w:type="paragraph" w:styleId="Heading4">
    <w:name w:val="heading 4"/>
    <w:basedOn w:val="Normal"/>
    <w:link w:val="Heading4Char"/>
    <w:uiPriority w:val="9"/>
    <w:unhideWhenUsed/>
    <w:qFormat/>
    <w:rsid w:val="00E020B6"/>
    <w:pPr>
      <w:keepNext/>
      <w:spacing w:before="200" w:after="60" w:line="240" w:lineRule="exact"/>
      <w:outlineLvl w:val="3"/>
    </w:pPr>
    <w:rPr>
      <w:rFonts w:asciiTheme="majorHAnsi" w:hAnsiTheme="majorHAnsi"/>
      <w:bCs/>
      <w:color w:val="482D8C" w:themeColor="background2"/>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733A"/>
    <w:rPr>
      <w:rFonts w:ascii="Montserrat" w:eastAsiaTheme="majorEastAsia" w:hAnsi="Montserrat" w:cstheme="majorBidi"/>
      <w:bCs/>
      <w:caps/>
      <w:color w:val="482D8C" w:themeColor="background2"/>
      <w:kern w:val="36"/>
      <w:sz w:val="36"/>
      <w:szCs w:val="48"/>
      <w:lang w:eastAsia="en-AU"/>
    </w:rPr>
  </w:style>
  <w:style w:type="character" w:customStyle="1" w:styleId="Heading2Char">
    <w:name w:val="Heading 2 Char"/>
    <w:basedOn w:val="DefaultParagraphFont"/>
    <w:link w:val="Heading2"/>
    <w:uiPriority w:val="9"/>
    <w:rsid w:val="0062733A"/>
    <w:rPr>
      <w:rFonts w:ascii="Montserrat" w:hAnsi="Montserrat" w:cs="Times New Roman"/>
      <w:caps/>
      <w:color w:val="00AEEF" w:themeColor="text2"/>
      <w:w w:val="93"/>
      <w:sz w:val="30"/>
      <w:szCs w:val="36"/>
      <w:lang w:eastAsia="en-AU"/>
    </w:rPr>
  </w:style>
  <w:style w:type="character" w:customStyle="1" w:styleId="Heading3Char">
    <w:name w:val="Heading 3 Char"/>
    <w:basedOn w:val="DefaultParagraphFont"/>
    <w:link w:val="Heading3"/>
    <w:uiPriority w:val="9"/>
    <w:rsid w:val="00A80C2F"/>
    <w:rPr>
      <w:rFonts w:asciiTheme="majorHAnsi" w:hAnsiTheme="majorHAnsi" w:cs="Times New Roman"/>
      <w:b/>
      <w:caps/>
      <w:color w:val="323232" w:themeColor="accent1"/>
      <w:sz w:val="24"/>
      <w:szCs w:val="28"/>
      <w:lang w:eastAsia="en-AU"/>
    </w:rPr>
  </w:style>
  <w:style w:type="character" w:customStyle="1" w:styleId="Heading4Char">
    <w:name w:val="Heading 4 Char"/>
    <w:basedOn w:val="DefaultParagraphFont"/>
    <w:link w:val="Heading4"/>
    <w:uiPriority w:val="9"/>
    <w:rsid w:val="00E020B6"/>
    <w:rPr>
      <w:rFonts w:asciiTheme="majorHAnsi" w:hAnsiTheme="majorHAnsi" w:cs="Times New Roman"/>
      <w:bCs/>
      <w:color w:val="482D8C" w:themeColor="background2"/>
      <w:sz w:val="24"/>
      <w:szCs w:val="28"/>
      <w:lang w:eastAsia="en-AU"/>
    </w:rPr>
  </w:style>
  <w:style w:type="character" w:styleId="Hyperlink">
    <w:name w:val="Hyperlink"/>
    <w:basedOn w:val="DefaultParagraphFont"/>
    <w:uiPriority w:val="99"/>
    <w:unhideWhenUsed/>
    <w:rsid w:val="00F43E6B"/>
    <w:rPr>
      <w:color w:val="482D8C" w:themeColor="background2"/>
      <w:u w:val="single"/>
    </w:rPr>
  </w:style>
  <w:style w:type="paragraph" w:styleId="TOC1">
    <w:name w:val="toc 1"/>
    <w:basedOn w:val="Normal"/>
    <w:autoRedefine/>
    <w:uiPriority w:val="39"/>
    <w:unhideWhenUsed/>
    <w:rsid w:val="00482E0B"/>
    <w:pPr>
      <w:keepNext/>
      <w:tabs>
        <w:tab w:val="right" w:leader="dot" w:pos="9060"/>
      </w:tabs>
      <w:spacing w:before="360" w:after="120" w:line="440" w:lineRule="exact"/>
    </w:pPr>
    <w:rPr>
      <w:rFonts w:asciiTheme="majorHAnsi" w:hAnsiTheme="majorHAnsi"/>
      <w:caps/>
      <w:noProof/>
      <w:color w:val="482D8C" w:themeColor="background2"/>
      <w:sz w:val="36"/>
      <w:szCs w:val="40"/>
    </w:rPr>
  </w:style>
  <w:style w:type="paragraph" w:styleId="TOC2">
    <w:name w:val="toc 2"/>
    <w:basedOn w:val="Normal"/>
    <w:autoRedefine/>
    <w:uiPriority w:val="39"/>
    <w:unhideWhenUsed/>
    <w:rsid w:val="00D5471F"/>
    <w:pPr>
      <w:keepNext/>
      <w:spacing w:before="200" w:after="120" w:line="320" w:lineRule="exact"/>
      <w:ind w:left="210"/>
    </w:pPr>
    <w:rPr>
      <w:rFonts w:asciiTheme="majorHAnsi" w:hAnsiTheme="majorHAnsi"/>
      <w:caps/>
      <w:color w:val="00AEEF" w:themeColor="text2"/>
      <w:sz w:val="28"/>
      <w:szCs w:val="32"/>
    </w:rPr>
  </w:style>
  <w:style w:type="paragraph" w:styleId="TOC3">
    <w:name w:val="toc 3"/>
    <w:basedOn w:val="Normal"/>
    <w:autoRedefine/>
    <w:uiPriority w:val="39"/>
    <w:unhideWhenUsed/>
    <w:rsid w:val="00D5471F"/>
    <w:pPr>
      <w:keepNext/>
      <w:spacing w:before="200" w:after="120" w:line="240" w:lineRule="exact"/>
      <w:ind w:left="420"/>
    </w:pPr>
    <w:rPr>
      <w:rFonts w:asciiTheme="majorHAnsi" w:hAnsiTheme="majorHAnsi"/>
      <w:caps/>
      <w:color w:val="323232" w:themeColor="accent1"/>
      <w:sz w:val="24"/>
      <w:szCs w:val="24"/>
    </w:rPr>
  </w:style>
  <w:style w:type="paragraph" w:styleId="Title">
    <w:name w:val="Title"/>
    <w:basedOn w:val="Normal"/>
    <w:link w:val="TitleChar"/>
    <w:uiPriority w:val="10"/>
    <w:qFormat/>
    <w:rsid w:val="004502A1"/>
    <w:pPr>
      <w:spacing w:after="120" w:line="680" w:lineRule="exact"/>
    </w:pPr>
    <w:rPr>
      <w:rFonts w:asciiTheme="majorHAnsi" w:hAnsiTheme="majorHAnsi"/>
      <w:caps/>
      <w:color w:val="00AEEF" w:themeColor="text2"/>
      <w:sz w:val="72"/>
      <w:szCs w:val="72"/>
    </w:rPr>
  </w:style>
  <w:style w:type="character" w:customStyle="1" w:styleId="TitleChar">
    <w:name w:val="Title Char"/>
    <w:basedOn w:val="DefaultParagraphFont"/>
    <w:link w:val="Title"/>
    <w:uiPriority w:val="10"/>
    <w:rsid w:val="004502A1"/>
    <w:rPr>
      <w:rFonts w:asciiTheme="majorHAnsi" w:hAnsiTheme="majorHAnsi" w:cs="Times New Roman"/>
      <w:caps/>
      <w:color w:val="00AEEF" w:themeColor="text2"/>
      <w:sz w:val="72"/>
      <w:szCs w:val="72"/>
      <w:lang w:eastAsia="en-AU"/>
    </w:rPr>
  </w:style>
  <w:style w:type="paragraph" w:styleId="Subtitle">
    <w:name w:val="Subtitle"/>
    <w:basedOn w:val="Normal"/>
    <w:link w:val="SubtitleChar"/>
    <w:uiPriority w:val="11"/>
    <w:qFormat/>
    <w:rsid w:val="00632F54"/>
    <w:pPr>
      <w:spacing w:line="360" w:lineRule="exact"/>
    </w:pPr>
    <w:rPr>
      <w:rFonts w:asciiTheme="majorHAnsi" w:hAnsiTheme="majorHAnsi"/>
      <w:caps/>
      <w:color w:val="262626"/>
      <w:spacing w:val="15"/>
      <w:sz w:val="40"/>
      <w:szCs w:val="40"/>
    </w:rPr>
  </w:style>
  <w:style w:type="character" w:customStyle="1" w:styleId="SubtitleChar">
    <w:name w:val="Subtitle Char"/>
    <w:basedOn w:val="DefaultParagraphFont"/>
    <w:link w:val="Subtitle"/>
    <w:uiPriority w:val="11"/>
    <w:rsid w:val="00632F54"/>
    <w:rPr>
      <w:rFonts w:asciiTheme="majorHAnsi" w:hAnsiTheme="majorHAnsi" w:cs="Times New Roman"/>
      <w:caps/>
      <w:color w:val="262626"/>
      <w:spacing w:val="15"/>
      <w:sz w:val="40"/>
      <w:szCs w:val="40"/>
      <w:lang w:eastAsia="en-AU"/>
    </w:rPr>
  </w:style>
  <w:style w:type="paragraph" w:styleId="TOCHeading">
    <w:name w:val="TOC Heading"/>
    <w:basedOn w:val="Normal"/>
    <w:uiPriority w:val="39"/>
    <w:semiHidden/>
    <w:unhideWhenUsed/>
    <w:qFormat/>
    <w:rsid w:val="00AE6BD7"/>
    <w:pPr>
      <w:keepNext/>
      <w:spacing w:before="480" w:after="120" w:line="276" w:lineRule="auto"/>
    </w:pPr>
    <w:rPr>
      <w:rFonts w:ascii="Cambria" w:hAnsi="Cambria"/>
      <w:b/>
      <w:bCs/>
      <w:color w:val="365F91"/>
      <w:sz w:val="28"/>
      <w:szCs w:val="28"/>
    </w:rPr>
  </w:style>
  <w:style w:type="paragraph" w:customStyle="1" w:styleId="Intro">
    <w:name w:val="Intro"/>
    <w:basedOn w:val="Normal"/>
    <w:rsid w:val="00AE2693"/>
    <w:pPr>
      <w:spacing w:line="300" w:lineRule="exact"/>
    </w:pPr>
    <w:rPr>
      <w:color w:val="323232" w:themeColor="accent1"/>
      <w:sz w:val="25"/>
      <w:szCs w:val="24"/>
    </w:rPr>
  </w:style>
  <w:style w:type="paragraph" w:styleId="TOC4">
    <w:name w:val="toc 4"/>
    <w:basedOn w:val="Normal"/>
    <w:next w:val="Normal"/>
    <w:autoRedefine/>
    <w:uiPriority w:val="39"/>
    <w:unhideWhenUsed/>
    <w:rsid w:val="00D5471F"/>
    <w:pPr>
      <w:spacing w:after="100"/>
      <w:ind w:left="630"/>
    </w:pPr>
    <w:rPr>
      <w:color w:val="482D8C" w:themeColor="background2"/>
    </w:rPr>
  </w:style>
  <w:style w:type="paragraph" w:customStyle="1" w:styleId="bulletnumbers">
    <w:name w:val="bullet numbers"/>
    <w:basedOn w:val="Normal"/>
    <w:qFormat/>
    <w:rsid w:val="000C6C34"/>
    <w:pPr>
      <w:numPr>
        <w:numId w:val="18"/>
      </w:numPr>
      <w:spacing w:after="120"/>
      <w:ind w:left="357" w:hanging="357"/>
    </w:pPr>
  </w:style>
  <w:style w:type="paragraph" w:styleId="Header">
    <w:name w:val="header"/>
    <w:basedOn w:val="Normal"/>
    <w:link w:val="HeaderChar"/>
    <w:uiPriority w:val="99"/>
    <w:unhideWhenUsed/>
    <w:rsid w:val="00665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5B9F"/>
    <w:rPr>
      <w:rFonts w:ascii="Source Sans Pro" w:hAnsi="Source Sans Pro" w:cs="Times New Roman"/>
      <w:sz w:val="21"/>
      <w:szCs w:val="21"/>
      <w:lang w:eastAsia="en-AU"/>
    </w:rPr>
  </w:style>
  <w:style w:type="paragraph" w:styleId="Footer">
    <w:name w:val="footer"/>
    <w:basedOn w:val="Normal"/>
    <w:link w:val="FooterChar"/>
    <w:uiPriority w:val="99"/>
    <w:unhideWhenUsed/>
    <w:rsid w:val="00665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5B9F"/>
    <w:rPr>
      <w:rFonts w:ascii="Source Sans Pro" w:hAnsi="Source Sans Pro" w:cs="Times New Roman"/>
      <w:sz w:val="21"/>
      <w:szCs w:val="21"/>
      <w:lang w:eastAsia="en-AU"/>
    </w:rPr>
  </w:style>
  <w:style w:type="paragraph" w:customStyle="1" w:styleId="Tablebody">
    <w:name w:val="Table body"/>
    <w:basedOn w:val="BodyText"/>
    <w:uiPriority w:val="1"/>
    <w:qFormat/>
    <w:rsid w:val="00632F54"/>
    <w:pPr>
      <w:widowControl w:val="0"/>
      <w:spacing w:before="120"/>
    </w:pPr>
    <w:rPr>
      <w:rFonts w:eastAsia="Montserrat Light" w:cstheme="minorBidi"/>
      <w:color w:val="262626" w:themeColor="text1" w:themeTint="D9"/>
      <w:szCs w:val="22"/>
      <w:lang w:val="en-US" w:eastAsia="en-US"/>
    </w:rPr>
  </w:style>
  <w:style w:type="paragraph" w:styleId="TOAHeading">
    <w:name w:val="toa heading"/>
    <w:basedOn w:val="Normal"/>
    <w:next w:val="Normal"/>
    <w:uiPriority w:val="99"/>
    <w:semiHidden/>
    <w:unhideWhenUsed/>
    <w:rsid w:val="00632F54"/>
    <w:pPr>
      <w:spacing w:before="120"/>
    </w:pPr>
    <w:rPr>
      <w:rFonts w:asciiTheme="majorHAnsi" w:eastAsiaTheme="majorEastAsia" w:hAnsiTheme="majorHAnsi" w:cstheme="majorBidi"/>
      <w:b/>
      <w:bCs/>
      <w:sz w:val="24"/>
      <w:szCs w:val="24"/>
    </w:rPr>
  </w:style>
  <w:style w:type="table" w:styleId="TableGrid">
    <w:name w:val="Table Grid"/>
    <w:basedOn w:val="TableNormal"/>
    <w:uiPriority w:val="59"/>
    <w:rsid w:val="00632F54"/>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Tablebody"/>
    <w:uiPriority w:val="1"/>
    <w:qFormat/>
    <w:rsid w:val="00B02277"/>
    <w:rPr>
      <w:rFonts w:asciiTheme="majorHAnsi" w:hAnsiTheme="majorHAnsi"/>
      <w:color w:val="FFFFFF" w:themeColor="background1"/>
      <w:szCs w:val="24"/>
    </w:rPr>
  </w:style>
  <w:style w:type="paragraph" w:styleId="BodyText">
    <w:name w:val="Body Text"/>
    <w:basedOn w:val="Normal"/>
    <w:link w:val="BodyTextChar"/>
    <w:uiPriority w:val="99"/>
    <w:semiHidden/>
    <w:unhideWhenUsed/>
    <w:rsid w:val="00632F54"/>
    <w:pPr>
      <w:spacing w:after="120"/>
    </w:pPr>
  </w:style>
  <w:style w:type="character" w:customStyle="1" w:styleId="BodyTextChar">
    <w:name w:val="Body Text Char"/>
    <w:basedOn w:val="DefaultParagraphFont"/>
    <w:link w:val="BodyText"/>
    <w:uiPriority w:val="99"/>
    <w:semiHidden/>
    <w:rsid w:val="00632F54"/>
    <w:rPr>
      <w:rFonts w:ascii="Source Sans Pro" w:hAnsi="Source Sans Pro" w:cs="Times New Roman"/>
      <w:sz w:val="21"/>
      <w:szCs w:val="21"/>
      <w:lang w:eastAsia="en-AU"/>
    </w:rPr>
  </w:style>
  <w:style w:type="paragraph" w:customStyle="1" w:styleId="Bullet1">
    <w:name w:val="Bullet 1"/>
    <w:basedOn w:val="Normal"/>
    <w:link w:val="Bullet1Char"/>
    <w:qFormat/>
    <w:rsid w:val="00F53D3C"/>
    <w:pPr>
      <w:numPr>
        <w:numId w:val="3"/>
      </w:numPr>
      <w:spacing w:after="60" w:line="240" w:lineRule="auto"/>
      <w:ind w:left="357" w:hanging="357"/>
    </w:pPr>
    <w:rPr>
      <w:rFonts w:eastAsia="Times New Roman"/>
      <w:sz w:val="22"/>
      <w:szCs w:val="20"/>
      <w:lang w:eastAsia="en-US"/>
    </w:rPr>
  </w:style>
  <w:style w:type="character" w:customStyle="1" w:styleId="Bullet1Char">
    <w:name w:val="Bullet 1 Char"/>
    <w:basedOn w:val="DefaultParagraphFont"/>
    <w:link w:val="Bullet1"/>
    <w:rsid w:val="00F53D3C"/>
    <w:rPr>
      <w:rFonts w:eastAsia="Times New Roman" w:cs="Times New Roman"/>
      <w:szCs w:val="20"/>
    </w:rPr>
  </w:style>
  <w:style w:type="paragraph" w:customStyle="1" w:styleId="Bullet2">
    <w:name w:val="Bullet 2"/>
    <w:basedOn w:val="Bullet1"/>
    <w:link w:val="Bullet2Char"/>
    <w:qFormat/>
    <w:rsid w:val="002A5458"/>
    <w:pPr>
      <w:numPr>
        <w:numId w:val="4"/>
      </w:numPr>
      <w:ind w:left="630" w:hanging="273"/>
    </w:pPr>
  </w:style>
  <w:style w:type="character" w:customStyle="1" w:styleId="Bullet2Char">
    <w:name w:val="Bullet 2 Char"/>
    <w:basedOn w:val="Bullet1Char"/>
    <w:link w:val="Bullet2"/>
    <w:rsid w:val="002A5458"/>
    <w:rPr>
      <w:rFonts w:eastAsia="Times New Roman" w:cs="Times New Roman"/>
      <w:szCs w:val="20"/>
    </w:rPr>
  </w:style>
  <w:style w:type="paragraph" w:customStyle="1" w:styleId="Bullet3">
    <w:name w:val="Bullet 3"/>
    <w:basedOn w:val="Bullet2"/>
    <w:qFormat/>
    <w:rsid w:val="002A5458"/>
    <w:pPr>
      <w:numPr>
        <w:numId w:val="5"/>
      </w:numPr>
      <w:tabs>
        <w:tab w:val="num" w:pos="360"/>
      </w:tabs>
      <w:ind w:left="993" w:hanging="276"/>
    </w:pPr>
  </w:style>
  <w:style w:type="paragraph" w:customStyle="1" w:styleId="Note">
    <w:name w:val="Note"/>
    <w:basedOn w:val="Normal"/>
    <w:link w:val="NoteChar"/>
    <w:qFormat/>
    <w:rsid w:val="00AE3905"/>
    <w:pPr>
      <w:keepNext/>
      <w:spacing w:before="120"/>
    </w:pPr>
    <w:rPr>
      <w:rFonts w:eastAsia="Times New Roman"/>
      <w:sz w:val="18"/>
      <w:szCs w:val="16"/>
      <w:lang w:eastAsia="en-US"/>
    </w:rPr>
  </w:style>
  <w:style w:type="character" w:customStyle="1" w:styleId="NoteChar">
    <w:name w:val="Note Char"/>
    <w:link w:val="Note"/>
    <w:rsid w:val="00752EAD"/>
    <w:rPr>
      <w:rFonts w:eastAsia="Times New Roman" w:cs="Times New Roman"/>
      <w:sz w:val="18"/>
      <w:szCs w:val="16"/>
    </w:rPr>
  </w:style>
  <w:style w:type="paragraph" w:customStyle="1" w:styleId="Tablefigures">
    <w:name w:val="Table figures"/>
    <w:basedOn w:val="Tabletext"/>
    <w:link w:val="TablefiguresChar"/>
    <w:autoRedefine/>
    <w:qFormat/>
    <w:rsid w:val="0086024E"/>
    <w:pPr>
      <w:jc w:val="right"/>
    </w:pPr>
    <w:rPr>
      <w:bCs w:val="0"/>
    </w:rPr>
  </w:style>
  <w:style w:type="paragraph" w:customStyle="1" w:styleId="Tabletext">
    <w:name w:val="Table text"/>
    <w:basedOn w:val="Normal"/>
    <w:link w:val="TabletextChar"/>
    <w:autoRedefine/>
    <w:qFormat/>
    <w:rsid w:val="000419C1"/>
    <w:pPr>
      <w:spacing w:after="0" w:line="240" w:lineRule="auto"/>
      <w:ind w:left="227" w:hanging="227"/>
    </w:pPr>
    <w:rPr>
      <w:rFonts w:eastAsia="Times New Roman"/>
      <w:bCs/>
      <w:szCs w:val="20"/>
    </w:rPr>
  </w:style>
  <w:style w:type="character" w:customStyle="1" w:styleId="TablefiguresChar">
    <w:name w:val="Table figures Char"/>
    <w:basedOn w:val="DefaultParagraphFont"/>
    <w:link w:val="Tablefigures"/>
    <w:rsid w:val="0086024E"/>
    <w:rPr>
      <w:rFonts w:eastAsia="Times New Roman" w:cs="Times New Roman"/>
      <w:sz w:val="20"/>
      <w:szCs w:val="20"/>
      <w:lang w:eastAsia="en-AU"/>
    </w:rPr>
  </w:style>
  <w:style w:type="character" w:customStyle="1" w:styleId="TabletextChar">
    <w:name w:val="Table text Char"/>
    <w:basedOn w:val="DefaultParagraphFont"/>
    <w:link w:val="Tabletext"/>
    <w:rsid w:val="000419C1"/>
    <w:rPr>
      <w:rFonts w:eastAsia="Times New Roman" w:cs="Times New Roman"/>
      <w:bCs/>
      <w:sz w:val="21"/>
      <w:szCs w:val="20"/>
      <w:lang w:eastAsia="en-AU"/>
    </w:rPr>
  </w:style>
  <w:style w:type="paragraph" w:customStyle="1" w:styleId="Noteslist">
    <w:name w:val="Notes list"/>
    <w:basedOn w:val="Normal"/>
    <w:link w:val="NoteslistChar"/>
    <w:qFormat/>
    <w:rsid w:val="0086024E"/>
    <w:pPr>
      <w:numPr>
        <w:numId w:val="6"/>
      </w:numPr>
      <w:spacing w:after="0" w:line="240" w:lineRule="auto"/>
    </w:pPr>
    <w:rPr>
      <w:rFonts w:eastAsia="Times New Roman"/>
      <w:sz w:val="18"/>
      <w:szCs w:val="24"/>
      <w:lang w:eastAsia="en-US"/>
    </w:rPr>
  </w:style>
  <w:style w:type="character" w:customStyle="1" w:styleId="NoteslistChar">
    <w:name w:val="Notes list Char"/>
    <w:basedOn w:val="DefaultParagraphFont"/>
    <w:link w:val="Noteslist"/>
    <w:rsid w:val="0086024E"/>
    <w:rPr>
      <w:rFonts w:eastAsia="Times New Roman" w:cs="Times New Roman"/>
      <w:sz w:val="18"/>
      <w:szCs w:val="24"/>
    </w:rPr>
  </w:style>
  <w:style w:type="paragraph" w:customStyle="1" w:styleId="TableFiguresheading">
    <w:name w:val="Table Figures_heading"/>
    <w:basedOn w:val="Normal"/>
    <w:link w:val="TableFiguresheadingChar"/>
    <w:qFormat/>
    <w:rsid w:val="007E76A2"/>
    <w:pPr>
      <w:spacing w:after="0" w:line="240" w:lineRule="auto"/>
      <w:jc w:val="right"/>
    </w:pPr>
    <w:rPr>
      <w:rFonts w:eastAsia="Times New Roman"/>
      <w:b/>
      <w:sz w:val="20"/>
      <w:szCs w:val="20"/>
      <w:lang w:eastAsia="en-US"/>
    </w:rPr>
  </w:style>
  <w:style w:type="character" w:customStyle="1" w:styleId="TableFiguresheadingChar">
    <w:name w:val="Table Figures_heading Char"/>
    <w:basedOn w:val="DefaultParagraphFont"/>
    <w:link w:val="TableFiguresheading"/>
    <w:rsid w:val="007E76A2"/>
    <w:rPr>
      <w:rFonts w:eastAsia="Times New Roman" w:cs="Times New Roman"/>
      <w:b/>
      <w:sz w:val="20"/>
      <w:szCs w:val="20"/>
    </w:rPr>
  </w:style>
  <w:style w:type="paragraph" w:customStyle="1" w:styleId="Tabletextbold">
    <w:name w:val="Table text bold"/>
    <w:basedOn w:val="Tabletext"/>
    <w:qFormat/>
    <w:rsid w:val="007D5985"/>
    <w:rPr>
      <w:b/>
    </w:rPr>
  </w:style>
  <w:style w:type="paragraph" w:customStyle="1" w:styleId="TableTextbolditalics">
    <w:name w:val="Table Text bold italics"/>
    <w:basedOn w:val="Tabletext"/>
    <w:qFormat/>
    <w:rsid w:val="007D5985"/>
    <w:rPr>
      <w:b/>
      <w:i/>
    </w:rPr>
  </w:style>
  <w:style w:type="paragraph" w:customStyle="1" w:styleId="TableFiguresbold">
    <w:name w:val="Table Figures bold"/>
    <w:basedOn w:val="Tablefigures"/>
    <w:qFormat/>
    <w:rsid w:val="007D5985"/>
    <w:rPr>
      <w:b/>
    </w:rPr>
  </w:style>
  <w:style w:type="paragraph" w:customStyle="1" w:styleId="TableCaption">
    <w:name w:val="Table Caption"/>
    <w:basedOn w:val="Caption"/>
    <w:rsid w:val="0086024E"/>
    <w:pPr>
      <w:keepNext/>
      <w:spacing w:before="240" w:after="120"/>
    </w:pPr>
    <w:rPr>
      <w:rFonts w:eastAsia="Times New Roman"/>
      <w:color w:val="482D8C"/>
      <w:sz w:val="22"/>
      <w:lang w:eastAsia="en-US"/>
    </w:rPr>
  </w:style>
  <w:style w:type="table" w:customStyle="1" w:styleId="ARTableText">
    <w:name w:val="AR_Table_Text"/>
    <w:basedOn w:val="TableNormal"/>
    <w:uiPriority w:val="99"/>
    <w:qFormat/>
    <w:rsid w:val="000419C1"/>
    <w:pPr>
      <w:spacing w:after="0" w:line="240" w:lineRule="auto"/>
    </w:pPr>
    <w:rPr>
      <w:rFonts w:asciiTheme="majorHAnsi" w:eastAsia="Times New Roman" w:hAnsiTheme="majorHAnsi" w:cs="Times New Roman"/>
      <w:b/>
      <w:sz w:val="21"/>
      <w:szCs w:val="20"/>
      <w:lang w:eastAsia="en-AU"/>
    </w:rPr>
    <w:tblPr>
      <w:tblStyleRowBandSize w:val="1"/>
      <w:tblCellMar>
        <w:top w:w="57" w:type="dxa"/>
        <w:bottom w:w="57" w:type="dxa"/>
      </w:tblCellMar>
    </w:tblPr>
    <w:tcPr>
      <w:shd w:val="clear" w:color="auto" w:fill="E0E0E0"/>
      <w:vAlign w:val="center"/>
    </w:tcPr>
    <w:tblStylePr w:type="firstRow">
      <w:pPr>
        <w:jc w:val="center"/>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ECECEC"/>
      </w:tcPr>
    </w:tblStylePr>
    <w:tblStylePr w:type="firstCol">
      <w:pPr>
        <w:jc w:val="left"/>
      </w:pPr>
      <w:rPr>
        <w:rFonts w:asciiTheme="minorHAnsi" w:hAnsiTheme="minorHAnsi"/>
        <w:sz w:val="20"/>
      </w:rPr>
      <w:tblPr/>
      <w:tcPr>
        <w:vAlign w:val="center"/>
      </w:tcPr>
    </w:tblStylePr>
    <w:tblStylePr w:type="band1Horz">
      <w:pPr>
        <w:jc w:val="left"/>
      </w:pPr>
      <w:rPr>
        <w:rFonts w:asciiTheme="minorHAnsi" w:hAnsiTheme="minorHAnsi"/>
        <w:sz w:val="18"/>
      </w:rPr>
      <w:tblPr/>
      <w:tcPr>
        <w:tcBorders>
          <w:bottom w:val="dotted" w:sz="6" w:space="0" w:color="auto"/>
        </w:tcBorders>
        <w:shd w:val="clear" w:color="auto" w:fill="auto"/>
      </w:tcPr>
    </w:tblStylePr>
    <w:tblStylePr w:type="band2Horz">
      <w:rPr>
        <w:rFonts w:asciiTheme="minorHAnsi" w:hAnsiTheme="minorHAnsi"/>
        <w:sz w:val="18"/>
      </w:rPr>
      <w:tblPr/>
      <w:tcPr>
        <w:tcBorders>
          <w:bottom w:val="dotted" w:sz="6" w:space="0" w:color="auto"/>
        </w:tcBorders>
        <w:shd w:val="clear" w:color="auto" w:fill="auto"/>
      </w:tcPr>
    </w:tblStylePr>
  </w:style>
  <w:style w:type="paragraph" w:customStyle="1" w:styleId="Tableheading">
    <w:name w:val="Table heading"/>
    <w:qFormat/>
    <w:rsid w:val="00C85938"/>
    <w:pPr>
      <w:spacing w:after="0"/>
    </w:pPr>
    <w:rPr>
      <w:rFonts w:eastAsia="Times New Roman" w:cs="Times New Roman"/>
      <w:sz w:val="21"/>
      <w:szCs w:val="21"/>
      <w:lang w:eastAsia="en-AU"/>
    </w:rPr>
  </w:style>
  <w:style w:type="table" w:customStyle="1" w:styleId="ARTableFigures">
    <w:name w:val="AR_Table_Figures"/>
    <w:basedOn w:val="ARTableText"/>
    <w:uiPriority w:val="99"/>
    <w:qFormat/>
    <w:rsid w:val="007D5985"/>
    <w:pPr>
      <w:jc w:val="right"/>
    </w:pPr>
    <w:tblPr/>
    <w:tcPr>
      <w:shd w:val="clear" w:color="auto" w:fill="E0E0E0"/>
    </w:tcPr>
    <w:tblStylePr w:type="firstRow">
      <w:pPr>
        <w:jc w:val="right"/>
      </w:pPr>
      <w:rPr>
        <w:rFonts w:asciiTheme="minorHAnsi" w:hAnsiTheme="minorHAnsi"/>
        <w:b/>
        <w:sz w:val="20"/>
      </w:rPr>
      <w:tblPr/>
      <w:tcPr>
        <w:tcBorders>
          <w:top w:val="single" w:sz="4" w:space="0" w:color="000000"/>
          <w:left w:val="nil"/>
          <w:bottom w:val="single" w:sz="18" w:space="0" w:color="auto"/>
          <w:right w:val="nil"/>
        </w:tcBorders>
        <w:shd w:val="clear" w:color="auto" w:fill="auto"/>
      </w:tcPr>
    </w:tblStylePr>
    <w:tblStylePr w:type="lastRow">
      <w:rPr>
        <w:rFonts w:asciiTheme="minorHAnsi" w:hAnsiTheme="minorHAnsi"/>
        <w:sz w:val="20"/>
      </w:rPr>
      <w:tblPr/>
      <w:tcPr>
        <w:tcBorders>
          <w:bottom w:val="dotted" w:sz="6" w:space="0" w:color="auto"/>
        </w:tcBorders>
        <w:shd w:val="clear" w:color="auto" w:fill="D9D9D9" w:themeFill="background1" w:themeFillShade="D9"/>
      </w:tcPr>
    </w:tblStylePr>
    <w:tblStylePr w:type="firstCol">
      <w:pPr>
        <w:jc w:val="left"/>
      </w:pPr>
      <w:rPr>
        <w:rFonts w:asciiTheme="minorHAnsi" w:hAnsiTheme="minorHAnsi"/>
        <w:sz w:val="20"/>
      </w:rPr>
      <w:tblPr/>
      <w:tcPr>
        <w:vAlign w:val="center"/>
      </w:tcPr>
    </w:tblStylePr>
    <w:tblStylePr w:type="band1Horz">
      <w:pPr>
        <w:jc w:val="right"/>
      </w:pPr>
      <w:rPr>
        <w:rFonts w:asciiTheme="minorHAnsi" w:hAnsiTheme="minorHAnsi"/>
        <w:sz w:val="18"/>
      </w:rPr>
      <w:tblPr/>
      <w:tcPr>
        <w:tcBorders>
          <w:bottom w:val="dotted" w:sz="6" w:space="0" w:color="auto"/>
        </w:tcBorders>
        <w:shd w:val="clear" w:color="auto" w:fill="auto"/>
        <w:vAlign w:val="center"/>
      </w:tcPr>
    </w:tblStylePr>
    <w:tblStylePr w:type="band2Horz">
      <w:pPr>
        <w:jc w:val="right"/>
      </w:pPr>
      <w:rPr>
        <w:rFonts w:asciiTheme="minorHAnsi" w:hAnsiTheme="minorHAnsi"/>
        <w:sz w:val="18"/>
      </w:rPr>
      <w:tblPr/>
      <w:tcPr>
        <w:tcBorders>
          <w:bottom w:val="dotted" w:sz="6" w:space="0" w:color="auto"/>
        </w:tcBorders>
        <w:shd w:val="clear" w:color="auto" w:fill="auto"/>
        <w:vAlign w:val="center"/>
      </w:tcPr>
    </w:tblStylePr>
  </w:style>
  <w:style w:type="table" w:customStyle="1" w:styleId="LightShading1">
    <w:name w:val="Light Shading1"/>
    <w:basedOn w:val="TableNormal"/>
    <w:uiPriority w:val="60"/>
    <w:rsid w:val="007903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Heading">
    <w:name w:val="Note Heading"/>
    <w:basedOn w:val="Normal"/>
    <w:next w:val="Normal"/>
    <w:link w:val="NoteHeadingChar"/>
    <w:uiPriority w:val="99"/>
    <w:semiHidden/>
    <w:unhideWhenUsed/>
    <w:rsid w:val="007D5985"/>
    <w:pPr>
      <w:spacing w:after="0" w:line="240" w:lineRule="auto"/>
    </w:pPr>
  </w:style>
  <w:style w:type="character" w:customStyle="1" w:styleId="NoteHeadingChar">
    <w:name w:val="Note Heading Char"/>
    <w:basedOn w:val="DefaultParagraphFont"/>
    <w:link w:val="NoteHeading"/>
    <w:uiPriority w:val="99"/>
    <w:semiHidden/>
    <w:rsid w:val="007D5985"/>
    <w:rPr>
      <w:rFonts w:cs="Times New Roman"/>
      <w:sz w:val="21"/>
      <w:szCs w:val="21"/>
      <w:lang w:eastAsia="en-AU"/>
    </w:rPr>
  </w:style>
  <w:style w:type="paragraph" w:styleId="Caption">
    <w:name w:val="caption"/>
    <w:basedOn w:val="Normal"/>
    <w:next w:val="Normal"/>
    <w:uiPriority w:val="35"/>
    <w:unhideWhenUsed/>
    <w:qFormat/>
    <w:rsid w:val="005E5305"/>
    <w:pPr>
      <w:spacing w:before="200" w:line="220" w:lineRule="exact"/>
    </w:pPr>
    <w:rPr>
      <w:bCs/>
      <w:i/>
      <w:color w:val="323232" w:themeColor="accent1"/>
      <w:sz w:val="18"/>
      <w:szCs w:val="18"/>
    </w:rPr>
  </w:style>
  <w:style w:type="table" w:styleId="LightShading-Accent2">
    <w:name w:val="Light Shading Accent 2"/>
    <w:basedOn w:val="TableNormal"/>
    <w:uiPriority w:val="60"/>
    <w:rsid w:val="001912A2"/>
    <w:pPr>
      <w:spacing w:after="0" w:line="240" w:lineRule="auto"/>
    </w:pPr>
    <w:rPr>
      <w:color w:val="6D6F63" w:themeColor="accent2" w:themeShade="BF"/>
    </w:rPr>
    <w:tblPr>
      <w:tblStyleRowBandSize w:val="1"/>
      <w:tblStyleColBandSize w:val="1"/>
      <w:tblBorders>
        <w:top w:val="single" w:sz="8" w:space="0" w:color="929487" w:themeColor="accent2"/>
        <w:bottom w:val="single" w:sz="8" w:space="0" w:color="929487" w:themeColor="accent2"/>
      </w:tblBorders>
      <w:tblCellMar>
        <w:top w:w="113" w:type="dxa"/>
        <w:bottom w:w="113" w:type="dxa"/>
      </w:tblCellMar>
    </w:tblPr>
    <w:tcPr>
      <w:vAlign w:val="center"/>
    </w:tcPr>
    <w:tblStylePr w:type="fir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lastRow">
      <w:pPr>
        <w:spacing w:before="0" w:after="0" w:line="240" w:lineRule="auto"/>
      </w:pPr>
      <w:rPr>
        <w:b/>
        <w:bCs/>
      </w:rPr>
      <w:tblPr/>
      <w:tcPr>
        <w:tcBorders>
          <w:top w:val="single" w:sz="8" w:space="0" w:color="929487" w:themeColor="accent2"/>
          <w:left w:val="nil"/>
          <w:bottom w:val="single" w:sz="8" w:space="0" w:color="92948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4E1" w:themeFill="accent2" w:themeFillTint="3F"/>
      </w:tcPr>
    </w:tblStylePr>
    <w:tblStylePr w:type="band1Horz">
      <w:tblPr/>
      <w:tcPr>
        <w:tcBorders>
          <w:left w:val="nil"/>
          <w:right w:val="nil"/>
          <w:insideH w:val="nil"/>
          <w:insideV w:val="nil"/>
        </w:tcBorders>
        <w:shd w:val="clear" w:color="auto" w:fill="E3E4E1" w:themeFill="accent2" w:themeFillTint="3F"/>
      </w:tcPr>
    </w:tblStylePr>
  </w:style>
  <w:style w:type="table" w:styleId="LightList-Accent2">
    <w:name w:val="Light List Accent 2"/>
    <w:basedOn w:val="TableNormal"/>
    <w:uiPriority w:val="61"/>
    <w:rsid w:val="009B7419"/>
    <w:pPr>
      <w:spacing w:after="0" w:line="240" w:lineRule="auto"/>
    </w:pPr>
    <w:tblPr>
      <w:tblStyleRowBandSize w:val="1"/>
      <w:tblStyleColBandSize w:val="1"/>
      <w:tblBorders>
        <w:top w:val="single" w:sz="8" w:space="0" w:color="929487" w:themeColor="accent2"/>
        <w:left w:val="single" w:sz="8" w:space="0" w:color="929487" w:themeColor="accent2"/>
        <w:bottom w:val="single" w:sz="8" w:space="0" w:color="929487" w:themeColor="accent2"/>
        <w:right w:val="single" w:sz="8" w:space="0" w:color="929487" w:themeColor="accent2"/>
      </w:tblBorders>
    </w:tblPr>
    <w:tblStylePr w:type="firstRow">
      <w:pPr>
        <w:spacing w:before="0" w:after="0" w:line="240" w:lineRule="auto"/>
      </w:pPr>
      <w:rPr>
        <w:b/>
        <w:bCs/>
        <w:color w:val="FFFFFF" w:themeColor="background1"/>
      </w:rPr>
      <w:tblPr/>
      <w:tcPr>
        <w:shd w:val="clear" w:color="auto" w:fill="929487" w:themeFill="accent2"/>
      </w:tcPr>
    </w:tblStylePr>
    <w:tblStylePr w:type="lastRow">
      <w:pPr>
        <w:spacing w:before="0" w:after="0" w:line="240" w:lineRule="auto"/>
      </w:pPr>
      <w:rPr>
        <w:b/>
        <w:bCs/>
      </w:rPr>
      <w:tblPr/>
      <w:tcPr>
        <w:tcBorders>
          <w:top w:val="double" w:sz="6" w:space="0" w:color="929487" w:themeColor="accent2"/>
          <w:left w:val="single" w:sz="8" w:space="0" w:color="929487" w:themeColor="accent2"/>
          <w:bottom w:val="single" w:sz="8" w:space="0" w:color="929487" w:themeColor="accent2"/>
          <w:right w:val="single" w:sz="8" w:space="0" w:color="929487" w:themeColor="accent2"/>
        </w:tcBorders>
      </w:tcPr>
    </w:tblStylePr>
    <w:tblStylePr w:type="firstCol">
      <w:rPr>
        <w:b/>
        <w:bCs/>
      </w:rPr>
    </w:tblStylePr>
    <w:tblStylePr w:type="lastCol">
      <w:rPr>
        <w:b/>
        <w:bCs/>
      </w:rPr>
    </w:tblStylePr>
    <w:tblStylePr w:type="band1Vert">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tblStylePr w:type="band1Horz">
      <w:tblPr/>
      <w:tcPr>
        <w:tcBorders>
          <w:top w:val="single" w:sz="8" w:space="0" w:color="929487" w:themeColor="accent2"/>
          <w:left w:val="single" w:sz="8" w:space="0" w:color="929487" w:themeColor="accent2"/>
          <w:bottom w:val="single" w:sz="8" w:space="0" w:color="929487" w:themeColor="accent2"/>
          <w:right w:val="single" w:sz="8" w:space="0" w:color="929487" w:themeColor="accent2"/>
        </w:tcBorders>
      </w:tcPr>
    </w:tblStylePr>
  </w:style>
  <w:style w:type="table" w:styleId="MediumShading1-Accent2">
    <w:name w:val="Medium Shading 1 Accent 2"/>
    <w:basedOn w:val="TableNormal"/>
    <w:uiPriority w:val="63"/>
    <w:rsid w:val="009B7419"/>
    <w:pPr>
      <w:spacing w:after="0" w:line="240" w:lineRule="auto"/>
    </w:pPr>
    <w:tblPr>
      <w:tblStyleRowBandSize w:val="1"/>
      <w:tblStyleColBandSize w:val="1"/>
      <w:tblBorders>
        <w:insideH w:val="single" w:sz="8" w:space="0" w:color="929487" w:themeColor="accent2"/>
      </w:tblBorders>
    </w:tblPr>
    <w:tblStylePr w:type="firstRow">
      <w:pPr>
        <w:spacing w:before="0" w:after="0" w:line="240" w:lineRule="auto"/>
      </w:pPr>
      <w:rPr>
        <w:b/>
        <w:bCs/>
        <w:color w:val="FFFFFF" w:themeColor="background1"/>
      </w:rPr>
      <w:tblPr/>
      <w:tcPr>
        <w:tcBorders>
          <w:top w:val="single" w:sz="8"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shd w:val="clear" w:color="auto" w:fill="929487" w:themeFill="accent2"/>
      </w:tcPr>
    </w:tblStylePr>
    <w:tblStylePr w:type="lastRow">
      <w:pPr>
        <w:spacing w:before="0" w:after="0" w:line="240" w:lineRule="auto"/>
      </w:pPr>
      <w:rPr>
        <w:b/>
        <w:bCs/>
      </w:rPr>
      <w:tblPr/>
      <w:tcPr>
        <w:tcBorders>
          <w:top w:val="double" w:sz="6" w:space="0" w:color="ADAEA4" w:themeColor="accent2" w:themeTint="BF"/>
          <w:left w:val="single" w:sz="8" w:space="0" w:color="ADAEA4" w:themeColor="accent2" w:themeTint="BF"/>
          <w:bottom w:val="single" w:sz="8" w:space="0" w:color="ADAEA4" w:themeColor="accent2" w:themeTint="BF"/>
          <w:right w:val="single" w:sz="8" w:space="0" w:color="ADAEA4"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E4E1" w:themeFill="accent2" w:themeFillTint="3F"/>
      </w:tcPr>
    </w:tblStylePr>
    <w:tblStylePr w:type="band1Horz">
      <w:tblPr/>
      <w:tcPr>
        <w:tcBorders>
          <w:insideH w:val="nil"/>
          <w:insideV w:val="nil"/>
        </w:tcBorders>
        <w:shd w:val="clear" w:color="auto" w:fill="E3E4E1" w:themeFill="accent2"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4502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2A1"/>
    <w:rPr>
      <w:rFonts w:ascii="Tahoma" w:hAnsi="Tahoma" w:cs="Tahoma"/>
      <w:sz w:val="16"/>
      <w:szCs w:val="16"/>
      <w:lang w:eastAsia="en-AU"/>
    </w:rPr>
  </w:style>
  <w:style w:type="character" w:styleId="Strong">
    <w:name w:val="Strong"/>
    <w:basedOn w:val="DefaultParagraphFont"/>
    <w:uiPriority w:val="22"/>
    <w:qFormat/>
    <w:rsid w:val="00C85938"/>
    <w:rPr>
      <w:b/>
      <w:bCs/>
    </w:rPr>
  </w:style>
  <w:style w:type="paragraph" w:styleId="NoSpacing">
    <w:name w:val="No Spacing"/>
    <w:link w:val="NoSpacingChar"/>
    <w:uiPriority w:val="1"/>
    <w:qFormat/>
    <w:rsid w:val="00F875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875BD"/>
    <w:rPr>
      <w:rFonts w:eastAsiaTheme="minorEastAsia"/>
      <w:lang w:val="en-US"/>
    </w:rPr>
  </w:style>
  <w:style w:type="paragraph" w:styleId="ListParagraph">
    <w:name w:val="List Paragraph"/>
    <w:basedOn w:val="Normal"/>
    <w:uiPriority w:val="34"/>
    <w:qFormat/>
    <w:rsid w:val="00AA6E5F"/>
    <w:pPr>
      <w:ind w:left="720"/>
      <w:contextualSpacing/>
    </w:pPr>
  </w:style>
  <w:style w:type="paragraph" w:customStyle="1" w:styleId="Tableheadbold">
    <w:name w:val="Table head bold"/>
    <w:basedOn w:val="Normal"/>
    <w:next w:val="Tablebody"/>
    <w:qFormat/>
    <w:rsid w:val="004B4981"/>
    <w:pPr>
      <w:spacing w:after="0"/>
    </w:pPr>
    <w:rPr>
      <w:rFonts w:asciiTheme="majorHAnsi" w:eastAsia="Times New Roman" w:hAnsiTheme="majorHAnsi"/>
      <w:b/>
    </w:rPr>
  </w:style>
  <w:style w:type="paragraph" w:customStyle="1" w:styleId="Tableheadblack">
    <w:name w:val="Table head black"/>
    <w:basedOn w:val="Tablehead"/>
    <w:qFormat/>
    <w:rsid w:val="00B70B52"/>
    <w:rPr>
      <w:rFonts w:cstheme="majorHAnsi"/>
      <w:b/>
      <w:color w:val="auto"/>
      <w:szCs w:val="21"/>
    </w:rPr>
  </w:style>
  <w:style w:type="paragraph" w:customStyle="1" w:styleId="Tableheadtext">
    <w:name w:val="Table head text"/>
    <w:basedOn w:val="Note"/>
    <w:qFormat/>
    <w:rsid w:val="00452B15"/>
    <w:pPr>
      <w:spacing w:after="0" w:line="240" w:lineRule="auto"/>
    </w:pPr>
    <w:rPr>
      <w:rFonts w:asciiTheme="majorHAnsi" w:hAnsiTheme="majorHAnsi" w:cstheme="majorHAnsi"/>
      <w:sz w:val="21"/>
      <w:szCs w:val="21"/>
    </w:rPr>
  </w:style>
  <w:style w:type="table" w:styleId="ColorfulList-Accent3">
    <w:name w:val="Colorful List Accent 3"/>
    <w:aliases w:val="Colorful List - ACT Gov"/>
    <w:basedOn w:val="TableNormal"/>
    <w:uiPriority w:val="72"/>
    <w:rsid w:val="00214A8E"/>
    <w:pPr>
      <w:spacing w:after="0" w:line="240" w:lineRule="auto"/>
    </w:pPr>
    <w:rPr>
      <w:color w:val="000000" w:themeColor="text1"/>
    </w:rPr>
    <w:tblPr>
      <w:tblStyleRowBandSize w:val="1"/>
      <w:tblStyleColBandSize w:val="1"/>
    </w:tblPr>
    <w:tcPr>
      <w:shd w:val="clear" w:color="auto" w:fill="FFFFFF" w:themeFill="background1"/>
    </w:tcPr>
    <w:tblStylePr w:type="firstRow">
      <w:rPr>
        <w:b/>
        <w:bCs/>
        <w:color w:val="FFFFFF" w:themeColor="background1"/>
      </w:rPr>
      <w:tblPr/>
      <w:tcPr>
        <w:tcBorders>
          <w:bottom w:val="single" w:sz="12" w:space="0" w:color="FFFFFF" w:themeColor="background1"/>
        </w:tcBorders>
        <w:shd w:val="clear" w:color="auto" w:fill="282674" w:themeFill="accent4" w:themeFillShade="CC"/>
      </w:tcPr>
    </w:tblStylePr>
    <w:tblStylePr w:type="lastRow">
      <w:rPr>
        <w:b/>
        <w:bCs/>
        <w:color w:val="28267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CEE6" w:themeFill="accent3" w:themeFillTint="3F"/>
      </w:tcPr>
    </w:tblStylePr>
    <w:tblStylePr w:type="band1Horz">
      <w:tblPr/>
      <w:tcPr>
        <w:shd w:val="clear" w:color="auto" w:fill="EFD7EB" w:themeFill="accent3" w:themeFillTint="33"/>
      </w:tcPr>
    </w:tblStylePr>
  </w:style>
  <w:style w:type="table" w:styleId="ColorfulList-Accent5">
    <w:name w:val="Colorful List Accent 5"/>
    <w:basedOn w:val="TableNormal"/>
    <w:uiPriority w:val="72"/>
    <w:rsid w:val="00E753AA"/>
    <w:pPr>
      <w:spacing w:after="0" w:line="240" w:lineRule="auto"/>
    </w:pPr>
    <w:rPr>
      <w:color w:val="000000" w:themeColor="text1"/>
    </w:rPr>
    <w:tblPr>
      <w:tblStyleRowBandSize w:val="1"/>
      <w:tblBorders>
        <w:insideV w:val="single" w:sz="4" w:space="0" w:color="FFFFFF" w:themeColor="background1"/>
      </w:tblBorders>
      <w:tblCellMar>
        <w:top w:w="113" w:type="dxa"/>
        <w:bottom w:w="113" w:type="dxa"/>
      </w:tblCellMar>
    </w:tblPr>
    <w:tcPr>
      <w:shd w:val="clear" w:color="auto" w:fill="E9E9E6" w:themeFill="accent2" w:themeFillTint="33"/>
      <w:vAlign w:val="center"/>
    </w:tcPr>
    <w:tblStylePr w:type="firstRow">
      <w:pPr>
        <w:jc w:val="left"/>
      </w:pPr>
      <w:rPr>
        <w:rFonts w:asciiTheme="majorHAnsi" w:hAnsiTheme="majorHAnsi"/>
        <w:b w:val="0"/>
        <w:bCs/>
        <w:color w:val="FFFFFF" w:themeColor="background1"/>
        <w:sz w:val="21"/>
      </w:rPr>
      <w:tblPr/>
      <w:tcPr>
        <w:shd w:val="clear" w:color="auto" w:fill="482D8C" w:themeFill="background2"/>
      </w:tcPr>
    </w:tblStylePr>
    <w:tblStylePr w:type="lastRow">
      <w:rPr>
        <w:b/>
        <w:bCs/>
        <w:color w:val="00AEEF" w:themeColor="text2"/>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Horz">
      <w:tblPr/>
      <w:tcPr>
        <w:shd w:val="clear" w:color="auto" w:fill="FFFFFF" w:themeFill="background1"/>
      </w:tcPr>
    </w:tblStylePr>
  </w:style>
  <w:style w:type="table" w:styleId="ColorfulList-Accent6">
    <w:name w:val="Colorful List Accent 6"/>
    <w:basedOn w:val="TableNormal"/>
    <w:uiPriority w:val="72"/>
    <w:rsid w:val="001E7690"/>
    <w:pPr>
      <w:spacing w:after="0" w:line="240" w:lineRule="auto"/>
    </w:pPr>
    <w:rPr>
      <w:color w:val="000000" w:themeColor="text1"/>
    </w:rPr>
    <w:tblPr>
      <w:tblStyleRowBandSize w:val="1"/>
      <w:tblStyleColBandSize w:val="1"/>
    </w:tblPr>
    <w:tcPr>
      <w:shd w:val="clear" w:color="auto" w:fill="DDFFFC" w:themeFill="accent6" w:themeFillTint="19"/>
    </w:tcPr>
    <w:tblStylePr w:type="firstRow">
      <w:rPr>
        <w:b/>
        <w:bCs/>
        <w:color w:val="FFFFFF" w:themeColor="background1"/>
      </w:rPr>
      <w:tblPr/>
      <w:tcPr>
        <w:tcBorders>
          <w:bottom w:val="single" w:sz="12" w:space="0" w:color="FFFFFF" w:themeColor="background1"/>
        </w:tcBorders>
        <w:shd w:val="clear" w:color="auto" w:fill="D2510B" w:themeFill="accent5" w:themeFillShade="CC"/>
      </w:tcPr>
    </w:tblStylePr>
    <w:tblStylePr w:type="lastRow">
      <w:rPr>
        <w:b/>
        <w:bCs/>
        <w:color w:val="D2510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8" w:themeFill="accent6" w:themeFillTint="3F"/>
      </w:tcPr>
    </w:tblStylePr>
    <w:tblStylePr w:type="band1Horz">
      <w:tblPr/>
      <w:tcPr>
        <w:shd w:val="clear" w:color="auto" w:fill="BAFFF9" w:themeFill="accent6" w:themeFillTint="33"/>
      </w:tcPr>
    </w:tblStylePr>
  </w:style>
  <w:style w:type="table" w:customStyle="1" w:styleId="ACTGovblue">
    <w:name w:val="ACT Gov blue"/>
    <w:basedOn w:val="TableNormal"/>
    <w:uiPriority w:val="99"/>
    <w:qFormat/>
    <w:rsid w:val="001E7690"/>
    <w:pPr>
      <w:spacing w:after="0" w:line="240" w:lineRule="auto"/>
    </w:pPr>
    <w:tblPr/>
  </w:style>
  <w:style w:type="paragraph" w:customStyle="1" w:styleId="Introreverse">
    <w:name w:val="Intro reverse"/>
    <w:basedOn w:val="Intro"/>
    <w:qFormat/>
    <w:rsid w:val="0058377A"/>
    <w:rPr>
      <w:b/>
      <w:noProof/>
      <w:color w:val="FFFFFF" w:themeColor="background1"/>
      <w:sz w:val="28"/>
      <w:szCs w:val="28"/>
    </w:rPr>
  </w:style>
  <w:style w:type="paragraph" w:customStyle="1" w:styleId="Heading1reverse">
    <w:name w:val="Heading 1 reverse"/>
    <w:basedOn w:val="Heading1"/>
    <w:qFormat/>
    <w:rsid w:val="000B13CB"/>
    <w:rPr>
      <w:color w:val="FFFFFF" w:themeColor="background1"/>
    </w:rPr>
  </w:style>
  <w:style w:type="paragraph" w:customStyle="1" w:styleId="Heading3reverse">
    <w:name w:val="Heading 3 reverse"/>
    <w:basedOn w:val="Heading3"/>
    <w:qFormat/>
    <w:rsid w:val="00A56436"/>
    <w:rPr>
      <w:color w:val="FFFFFF" w:themeColor="background1"/>
    </w:rPr>
  </w:style>
  <w:style w:type="paragraph" w:customStyle="1" w:styleId="bodytextreverse">
    <w:name w:val="body text reverse"/>
    <w:basedOn w:val="Normal"/>
    <w:qFormat/>
    <w:rsid w:val="00745525"/>
    <w:pPr>
      <w:spacing w:line="270" w:lineRule="exact"/>
    </w:pPr>
    <w:rPr>
      <w:rFonts w:ascii="Source Sans Pro" w:hAnsi="Source Sans Pro"/>
      <w:noProof/>
      <w:kern w:val="22"/>
      <w:sz w:val="22"/>
    </w:rPr>
  </w:style>
  <w:style w:type="paragraph" w:styleId="EnvelopeReturn">
    <w:name w:val="envelope return"/>
    <w:basedOn w:val="Normal"/>
    <w:uiPriority w:val="99"/>
    <w:unhideWhenUsed/>
    <w:rsid w:val="005E5305"/>
    <w:pPr>
      <w:spacing w:after="0" w:line="240" w:lineRule="auto"/>
    </w:pPr>
    <w:rPr>
      <w:rFonts w:asciiTheme="majorHAnsi" w:eastAsiaTheme="majorEastAsia" w:hAnsiTheme="majorHAnsi" w:cstheme="majorBidi"/>
      <w:sz w:val="20"/>
      <w:szCs w:val="20"/>
    </w:rPr>
  </w:style>
  <w:style w:type="paragraph" w:styleId="ListBullet">
    <w:name w:val="List Bullet"/>
    <w:basedOn w:val="Normal"/>
    <w:uiPriority w:val="99"/>
    <w:unhideWhenUsed/>
    <w:rsid w:val="0089332C"/>
    <w:pPr>
      <w:numPr>
        <w:numId w:val="19"/>
      </w:numPr>
      <w:contextualSpacing/>
    </w:pPr>
  </w:style>
  <w:style w:type="character" w:styleId="Emphasis">
    <w:name w:val="Emphasis"/>
    <w:basedOn w:val="DefaultParagraphFont"/>
    <w:uiPriority w:val="20"/>
    <w:qFormat/>
    <w:rsid w:val="002A093C"/>
    <w:rPr>
      <w:i/>
      <w:iCs/>
    </w:rPr>
  </w:style>
  <w:style w:type="character" w:styleId="IntenseEmphasis">
    <w:name w:val="Intense Emphasis"/>
    <w:basedOn w:val="DefaultParagraphFont"/>
    <w:uiPriority w:val="21"/>
    <w:qFormat/>
    <w:rsid w:val="00F47ECA"/>
    <w:rPr>
      <w:b/>
      <w:bCs/>
      <w:i/>
      <w:iCs/>
      <w:color w:val="323232" w:themeColor="accent1"/>
    </w:rPr>
  </w:style>
  <w:style w:type="character" w:styleId="PlaceholderText">
    <w:name w:val="Placeholder Text"/>
    <w:basedOn w:val="DefaultParagraphFont"/>
    <w:uiPriority w:val="99"/>
    <w:semiHidden/>
    <w:rsid w:val="00AA5DD1"/>
    <w:rPr>
      <w:color w:val="808080"/>
    </w:rPr>
  </w:style>
  <w:style w:type="character" w:styleId="CommentReference">
    <w:name w:val="annotation reference"/>
    <w:basedOn w:val="DefaultParagraphFont"/>
    <w:uiPriority w:val="99"/>
    <w:semiHidden/>
    <w:unhideWhenUsed/>
    <w:rsid w:val="00D37B17"/>
    <w:rPr>
      <w:sz w:val="16"/>
      <w:szCs w:val="16"/>
    </w:rPr>
  </w:style>
  <w:style w:type="paragraph" w:styleId="CommentText">
    <w:name w:val="annotation text"/>
    <w:basedOn w:val="Normal"/>
    <w:link w:val="CommentTextChar"/>
    <w:uiPriority w:val="99"/>
    <w:semiHidden/>
    <w:unhideWhenUsed/>
    <w:rsid w:val="00D37B17"/>
    <w:pPr>
      <w:spacing w:line="240" w:lineRule="auto"/>
    </w:pPr>
    <w:rPr>
      <w:sz w:val="20"/>
      <w:szCs w:val="20"/>
    </w:rPr>
  </w:style>
  <w:style w:type="character" w:customStyle="1" w:styleId="CommentTextChar">
    <w:name w:val="Comment Text Char"/>
    <w:basedOn w:val="DefaultParagraphFont"/>
    <w:link w:val="CommentText"/>
    <w:uiPriority w:val="99"/>
    <w:semiHidden/>
    <w:rsid w:val="00D37B17"/>
    <w:rPr>
      <w:rFonts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BA38AC"/>
    <w:rPr>
      <w:b/>
      <w:bCs/>
    </w:rPr>
  </w:style>
  <w:style w:type="character" w:customStyle="1" w:styleId="CommentSubjectChar">
    <w:name w:val="Comment Subject Char"/>
    <w:basedOn w:val="CommentTextChar"/>
    <w:link w:val="CommentSubject"/>
    <w:uiPriority w:val="99"/>
    <w:semiHidden/>
    <w:rsid w:val="00BA38AC"/>
    <w:rPr>
      <w:rFonts w:cs="Times New Roman"/>
      <w:b/>
      <w:bCs/>
      <w:sz w:val="20"/>
      <w:szCs w:val="20"/>
      <w:lang w:eastAsia="en-AU"/>
    </w:rPr>
  </w:style>
  <w:style w:type="paragraph" w:styleId="Revision">
    <w:name w:val="Revision"/>
    <w:hidden/>
    <w:uiPriority w:val="99"/>
    <w:semiHidden/>
    <w:rsid w:val="00D75749"/>
    <w:pPr>
      <w:spacing w:after="0" w:line="240" w:lineRule="auto"/>
    </w:pPr>
    <w:rPr>
      <w:rFonts w:cs="Times New Roman"/>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99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mmunityservices.act.gov.au/multicultural/national-multicultural-festiv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multiculturalfestival.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munityservices.act.gov.au/multicultural/national-multicultural-festiva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mmunityservices.act.gov.au/multicultural/national-multicultural-festiva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yoursay.act.gov.au"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rts ACT">
  <a:themeElements>
    <a:clrScheme name="ACT gov blue violet">
      <a:dk1>
        <a:sysClr val="windowText" lastClr="000000"/>
      </a:dk1>
      <a:lt1>
        <a:sysClr val="window" lastClr="FFFFFF"/>
      </a:lt1>
      <a:dk2>
        <a:srgbClr val="00AEEF"/>
      </a:dk2>
      <a:lt2>
        <a:srgbClr val="482D8C"/>
      </a:lt2>
      <a:accent1>
        <a:srgbClr val="323232"/>
      </a:accent1>
      <a:accent2>
        <a:srgbClr val="929487"/>
      </a:accent2>
      <a:accent3>
        <a:srgbClr val="AB4399"/>
      </a:accent3>
      <a:accent4>
        <a:srgbClr val="333092"/>
      </a:accent4>
      <a:accent5>
        <a:srgbClr val="F36C23"/>
      </a:accent5>
      <a:accent6>
        <a:srgbClr val="00A99D"/>
      </a:accent6>
      <a:hlink>
        <a:srgbClr val="333092"/>
      </a:hlink>
      <a:folHlink>
        <a:srgbClr val="7F7F7F"/>
      </a:folHlink>
    </a:clrScheme>
    <a:fontScheme name="Arial-Calibri">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6EEF0-7910-4C67-AD06-F9D967CB3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Stewart-Moore, Karen</dc:creator>
  <cp:keywords/>
  <dc:description/>
  <cp:lastModifiedBy>Walker, Hannah</cp:lastModifiedBy>
  <cp:revision>5</cp:revision>
  <cp:lastPrinted>2016-09-21T00:45:00Z</cp:lastPrinted>
  <dcterms:created xsi:type="dcterms:W3CDTF">2018-08-27T02:22:00Z</dcterms:created>
  <dcterms:modified xsi:type="dcterms:W3CDTF">2018-09-10T23:28:00Z</dcterms:modified>
</cp:coreProperties>
</file>