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A283B" w14:textId="07E00F25" w:rsidR="005074A8" w:rsidRPr="00CC75A4" w:rsidRDefault="005074A8" w:rsidP="005074A8">
      <w:pPr>
        <w:rPr>
          <w:rFonts w:cs="Times New Roman"/>
          <w:sz w:val="22"/>
          <w:szCs w:val="22"/>
          <w:lang w:eastAsia="en-GB"/>
        </w:rPr>
      </w:pPr>
      <w:bookmarkStart w:id="0" w:name="_GoBack"/>
      <w:bookmarkEnd w:id="0"/>
      <w:r w:rsidRPr="00CC75A4">
        <w:rPr>
          <w:rFonts w:cs="Arial"/>
          <w:color w:val="000000"/>
          <w:sz w:val="22"/>
          <w:szCs w:val="22"/>
          <w:lang w:eastAsia="en-GB"/>
        </w:rPr>
        <w:t>Fully Fenced Play Spaces</w:t>
      </w:r>
      <w:r w:rsidR="0023772D" w:rsidRPr="00CC75A4">
        <w:rPr>
          <w:rFonts w:cs="Arial"/>
          <w:color w:val="000000"/>
          <w:sz w:val="22"/>
          <w:szCs w:val="22"/>
          <w:lang w:eastAsia="en-GB"/>
        </w:rPr>
        <w:t xml:space="preserve"> </w:t>
      </w:r>
      <w:r w:rsidR="00333921" w:rsidRPr="00CC75A4">
        <w:rPr>
          <w:rFonts w:cs="Arial"/>
          <w:color w:val="000000"/>
          <w:sz w:val="22"/>
          <w:szCs w:val="22"/>
          <w:lang w:eastAsia="en-GB"/>
        </w:rPr>
        <w:t xml:space="preserve">Help Ensure Equitable </w:t>
      </w:r>
      <w:proofErr w:type="gramStart"/>
      <w:r w:rsidR="00333921" w:rsidRPr="00CC75A4">
        <w:rPr>
          <w:rFonts w:cs="Arial"/>
          <w:color w:val="000000"/>
          <w:sz w:val="22"/>
          <w:szCs w:val="22"/>
          <w:lang w:eastAsia="en-GB"/>
        </w:rPr>
        <w:t xml:space="preserve">Access </w:t>
      </w:r>
      <w:r w:rsidR="00025F81">
        <w:rPr>
          <w:rFonts w:cs="Arial"/>
          <w:color w:val="000000"/>
          <w:sz w:val="22"/>
          <w:szCs w:val="22"/>
          <w:lang w:eastAsia="en-GB"/>
        </w:rPr>
        <w:t xml:space="preserve"> -</w:t>
      </w:r>
      <w:proofErr w:type="gramEnd"/>
      <w:r w:rsidR="00025F81">
        <w:rPr>
          <w:rFonts w:cs="Arial"/>
          <w:color w:val="000000"/>
          <w:sz w:val="22"/>
          <w:szCs w:val="22"/>
          <w:lang w:eastAsia="en-GB"/>
        </w:rPr>
        <w:t xml:space="preserve">  A Petition for More Fully Fence Play Spaces</w:t>
      </w:r>
    </w:p>
    <w:p w14:paraId="74F65272" w14:textId="77777777" w:rsidR="005074A8" w:rsidRPr="00CC75A4" w:rsidRDefault="005074A8" w:rsidP="005074A8">
      <w:pPr>
        <w:rPr>
          <w:rFonts w:eastAsia="Times New Roman" w:cs="Times New Roman"/>
          <w:sz w:val="22"/>
          <w:szCs w:val="22"/>
          <w:lang w:eastAsia="en-GB"/>
        </w:rPr>
      </w:pPr>
    </w:p>
    <w:p w14:paraId="28C5D8A6" w14:textId="77777777" w:rsidR="0075641A" w:rsidRPr="00CC75A4" w:rsidRDefault="0075641A" w:rsidP="0075641A">
      <w:pPr>
        <w:shd w:val="clear" w:color="auto" w:fill="FFFFFF"/>
        <w:rPr>
          <w:rStyle w:val="Hyperlink"/>
          <w:rFonts w:eastAsia="Times New Roman" w:cs="Arial"/>
          <w:sz w:val="22"/>
          <w:szCs w:val="22"/>
          <w:lang w:eastAsia="en-GB"/>
        </w:rPr>
      </w:pPr>
      <w:r w:rsidRPr="00CC75A4">
        <w:rPr>
          <w:rFonts w:cs="Arial"/>
          <w:b/>
          <w:bCs/>
          <w:color w:val="000000"/>
          <w:sz w:val="22"/>
          <w:szCs w:val="22"/>
          <w:lang w:eastAsia="en-GB"/>
        </w:rPr>
        <w:fldChar w:fldCharType="begin"/>
      </w:r>
      <w:r w:rsidRPr="00CC75A4">
        <w:rPr>
          <w:rFonts w:cs="Arial"/>
          <w:b/>
          <w:bCs/>
          <w:color w:val="000000"/>
          <w:sz w:val="22"/>
          <w:szCs w:val="22"/>
          <w:lang w:eastAsia="en-GB"/>
        </w:rPr>
        <w:instrText xml:space="preserve"> HYPERLINK "http://www.environment.act.gov.au/parks-conservation/parks-and-reserves/recreational_activities/play-spaces/play_spaces_policy" </w:instrText>
      </w:r>
      <w:r w:rsidRPr="00CC75A4">
        <w:rPr>
          <w:rFonts w:cs="Arial"/>
          <w:b/>
          <w:bCs/>
          <w:color w:val="000000"/>
          <w:sz w:val="22"/>
          <w:szCs w:val="22"/>
          <w:lang w:eastAsia="en-GB"/>
        </w:rPr>
        <w:fldChar w:fldCharType="separate"/>
      </w:r>
      <w:r w:rsidRPr="00CC75A4">
        <w:rPr>
          <w:rStyle w:val="Hyperlink"/>
          <w:rFonts w:cs="Arial"/>
          <w:b/>
          <w:bCs/>
          <w:sz w:val="22"/>
          <w:szCs w:val="22"/>
          <w:lang w:eastAsia="en-GB"/>
        </w:rPr>
        <w:t>Play Spaces Policy Position</w:t>
      </w:r>
    </w:p>
    <w:p w14:paraId="7C390275" w14:textId="77777777" w:rsidR="00025F81" w:rsidRDefault="0075641A" w:rsidP="00025F81">
      <w:pPr>
        <w:ind w:left="720"/>
        <w:rPr>
          <w:rFonts w:cs="Arial"/>
          <w:b/>
          <w:bCs/>
          <w:color w:val="000000"/>
          <w:sz w:val="22"/>
          <w:szCs w:val="22"/>
          <w:lang w:eastAsia="en-GB"/>
        </w:rPr>
      </w:pPr>
      <w:r w:rsidRPr="00CC75A4">
        <w:rPr>
          <w:rFonts w:cs="Arial"/>
          <w:b/>
          <w:bCs/>
          <w:color w:val="000000"/>
          <w:sz w:val="22"/>
          <w:szCs w:val="22"/>
          <w:lang w:eastAsia="en-GB"/>
        </w:rPr>
        <w:fldChar w:fldCharType="end"/>
      </w:r>
    </w:p>
    <w:p w14:paraId="49152E3F" w14:textId="00F96F8C" w:rsidR="0075641A" w:rsidRPr="00025F81" w:rsidRDefault="0075641A" w:rsidP="00025F81">
      <w:pPr>
        <w:ind w:left="720"/>
        <w:rPr>
          <w:rFonts w:cs="Arial"/>
          <w:i/>
          <w:color w:val="000000"/>
          <w:sz w:val="22"/>
          <w:szCs w:val="22"/>
          <w:lang w:eastAsia="en-GB"/>
        </w:rPr>
      </w:pPr>
      <w:r w:rsidRPr="00025F81">
        <w:rPr>
          <w:rFonts w:cs="Arial"/>
          <w:i/>
          <w:color w:val="000000"/>
          <w:sz w:val="22"/>
          <w:szCs w:val="22"/>
          <w:lang w:eastAsia="en-GB"/>
        </w:rPr>
        <w:t>The ACT Government recognises the value of play and an active lifestyle for all children and their carers. They are committed to providing accessible, diverse, stimulating and manageable play spaces which foster healthy social, physical and mental child de</w:t>
      </w:r>
      <w:r w:rsidR="00025F81" w:rsidRPr="00025F81">
        <w:rPr>
          <w:rFonts w:cs="Arial"/>
          <w:i/>
          <w:color w:val="000000"/>
          <w:sz w:val="22"/>
          <w:szCs w:val="22"/>
          <w:lang w:eastAsia="en-GB"/>
        </w:rPr>
        <w:t xml:space="preserve">velopment. It </w:t>
      </w:r>
      <w:r w:rsidRPr="00025F81">
        <w:rPr>
          <w:rFonts w:cs="Arial"/>
          <w:i/>
          <w:color w:val="000000"/>
          <w:sz w:val="22"/>
          <w:szCs w:val="22"/>
          <w:lang w:eastAsia="en-GB"/>
        </w:rPr>
        <w:t>also recognises that play spaces integrated with other community activities and amenities have potential to strengthen the social fabric.</w:t>
      </w:r>
    </w:p>
    <w:p w14:paraId="4C9C0DD6" w14:textId="77777777" w:rsidR="0075641A" w:rsidRPr="00CC75A4" w:rsidRDefault="0075641A" w:rsidP="0075641A">
      <w:pPr>
        <w:rPr>
          <w:rFonts w:cs="Arial"/>
          <w:color w:val="000000"/>
          <w:sz w:val="22"/>
          <w:szCs w:val="22"/>
          <w:lang w:eastAsia="en-GB"/>
        </w:rPr>
      </w:pPr>
    </w:p>
    <w:p w14:paraId="484362B8" w14:textId="70B7C02F" w:rsidR="005074A8" w:rsidRPr="00025F81" w:rsidRDefault="00025F81" w:rsidP="00025F81">
      <w:pPr>
        <w:shd w:val="clear" w:color="auto" w:fill="FFFFFF"/>
        <w:rPr>
          <w:rFonts w:eastAsia="Times New Roman" w:cs="Arial"/>
          <w:color w:val="222222"/>
          <w:sz w:val="22"/>
          <w:szCs w:val="22"/>
          <w:lang w:eastAsia="en-GB"/>
        </w:rPr>
      </w:pPr>
      <w:r>
        <w:rPr>
          <w:rFonts w:eastAsia="Times New Roman" w:cs="Arial"/>
          <w:color w:val="222222"/>
          <w:sz w:val="22"/>
          <w:szCs w:val="22"/>
          <w:lang w:eastAsia="en-GB"/>
        </w:rPr>
        <w:t xml:space="preserve">A significant proportion of </w:t>
      </w:r>
      <w:proofErr w:type="spellStart"/>
      <w:r>
        <w:rPr>
          <w:rFonts w:eastAsia="Times New Roman" w:cs="Arial"/>
          <w:color w:val="222222"/>
          <w:sz w:val="22"/>
          <w:szCs w:val="22"/>
          <w:lang w:eastAsia="en-GB"/>
        </w:rPr>
        <w:t>Canberran</w:t>
      </w:r>
      <w:proofErr w:type="spellEnd"/>
      <w:r>
        <w:rPr>
          <w:rFonts w:eastAsia="Times New Roman" w:cs="Arial"/>
          <w:color w:val="222222"/>
          <w:sz w:val="22"/>
          <w:szCs w:val="22"/>
          <w:lang w:eastAsia="en-GB"/>
        </w:rPr>
        <w:t xml:space="preserve"> families</w:t>
      </w:r>
      <w:r w:rsidR="0075641A" w:rsidRPr="00CC75A4">
        <w:rPr>
          <w:rFonts w:eastAsia="Times New Roman" w:cs="Arial"/>
          <w:color w:val="222222"/>
          <w:sz w:val="22"/>
          <w:szCs w:val="22"/>
          <w:lang w:eastAsia="en-GB"/>
        </w:rPr>
        <w:t xml:space="preserve"> are not able to</w:t>
      </w:r>
      <w:r>
        <w:rPr>
          <w:rFonts w:eastAsia="Times New Roman" w:cs="Arial"/>
          <w:color w:val="222222"/>
          <w:sz w:val="22"/>
          <w:szCs w:val="22"/>
          <w:lang w:eastAsia="en-GB"/>
        </w:rPr>
        <w:t xml:space="preserve"> fully</w:t>
      </w:r>
      <w:r w:rsidR="0075641A" w:rsidRPr="00CC75A4">
        <w:rPr>
          <w:rFonts w:eastAsia="Times New Roman" w:cs="Arial"/>
          <w:color w:val="222222"/>
          <w:sz w:val="22"/>
          <w:szCs w:val="22"/>
          <w:lang w:eastAsia="en-GB"/>
        </w:rPr>
        <w:t xml:space="preserve"> access these benefits</w:t>
      </w:r>
      <w:r>
        <w:rPr>
          <w:rFonts w:eastAsia="Times New Roman" w:cs="Arial"/>
          <w:color w:val="222222"/>
          <w:sz w:val="22"/>
          <w:szCs w:val="22"/>
          <w:lang w:eastAsia="en-GB"/>
        </w:rPr>
        <w:t xml:space="preserve"> </w:t>
      </w:r>
      <w:r w:rsidR="00C7775B">
        <w:rPr>
          <w:rFonts w:eastAsia="Times New Roman" w:cs="Arial"/>
          <w:color w:val="222222"/>
          <w:sz w:val="22"/>
          <w:szCs w:val="22"/>
          <w:lang w:eastAsia="en-GB"/>
        </w:rPr>
        <w:t xml:space="preserve">due to a wide range of issues. Fully fencing play spaces is </w:t>
      </w:r>
      <w:r w:rsidR="005074A8" w:rsidRPr="00CC75A4">
        <w:rPr>
          <w:rFonts w:cs="Arial"/>
          <w:color w:val="000000"/>
          <w:sz w:val="22"/>
          <w:szCs w:val="22"/>
          <w:lang w:eastAsia="en-GB"/>
        </w:rPr>
        <w:t>a simple and relatively inexpensive way of increasing accessibility and inclusivity</w:t>
      </w:r>
      <w:r w:rsidR="00C7775B">
        <w:rPr>
          <w:rFonts w:cs="Arial"/>
          <w:color w:val="000000"/>
          <w:sz w:val="22"/>
          <w:szCs w:val="22"/>
          <w:lang w:eastAsia="en-GB"/>
        </w:rPr>
        <w:t>.</w:t>
      </w:r>
    </w:p>
    <w:p w14:paraId="5C2EF61F" w14:textId="77777777" w:rsidR="005074A8" w:rsidRPr="00CC75A4" w:rsidRDefault="005074A8" w:rsidP="005074A8">
      <w:pPr>
        <w:rPr>
          <w:rFonts w:eastAsia="Times New Roman" w:cs="Times New Roman"/>
          <w:sz w:val="22"/>
          <w:szCs w:val="22"/>
          <w:lang w:eastAsia="en-GB"/>
        </w:rPr>
      </w:pPr>
    </w:p>
    <w:p w14:paraId="10A4F5D5" w14:textId="3CD66284" w:rsidR="005074A8" w:rsidRPr="00CC75A4" w:rsidRDefault="005074A8" w:rsidP="005074A8">
      <w:pPr>
        <w:rPr>
          <w:rFonts w:cs="Times New Roman"/>
          <w:sz w:val="22"/>
          <w:szCs w:val="22"/>
          <w:lang w:eastAsia="en-GB"/>
        </w:rPr>
      </w:pPr>
      <w:r w:rsidRPr="00CC75A4">
        <w:rPr>
          <w:rFonts w:cs="Arial"/>
          <w:color w:val="000000"/>
          <w:sz w:val="22"/>
          <w:szCs w:val="22"/>
          <w:lang w:eastAsia="en-GB"/>
        </w:rPr>
        <w:t>People who benefit from fully fenced play spaces include</w:t>
      </w:r>
      <w:r w:rsidR="00025F81">
        <w:rPr>
          <w:rFonts w:cs="Arial"/>
          <w:color w:val="000000"/>
          <w:sz w:val="22"/>
          <w:szCs w:val="22"/>
          <w:lang w:eastAsia="en-GB"/>
        </w:rPr>
        <w:t>;</w:t>
      </w:r>
      <w:r w:rsidRPr="00CC75A4">
        <w:rPr>
          <w:rFonts w:cs="Arial"/>
          <w:color w:val="000000"/>
          <w:sz w:val="22"/>
          <w:szCs w:val="22"/>
          <w:lang w:eastAsia="en-GB"/>
        </w:rPr>
        <w:t xml:space="preserve"> </w:t>
      </w:r>
    </w:p>
    <w:p w14:paraId="23779571" w14:textId="77777777" w:rsidR="005074A8" w:rsidRPr="00CC75A4" w:rsidRDefault="00AA3D27" w:rsidP="005F7C01">
      <w:pPr>
        <w:pStyle w:val="ListParagraph"/>
        <w:numPr>
          <w:ilvl w:val="0"/>
          <w:numId w:val="7"/>
        </w:numPr>
        <w:rPr>
          <w:rFonts w:cs="Arial"/>
          <w:color w:val="000000"/>
          <w:sz w:val="22"/>
          <w:szCs w:val="22"/>
          <w:lang w:eastAsia="en-GB"/>
        </w:rPr>
      </w:pPr>
      <w:r w:rsidRPr="00CC75A4">
        <w:rPr>
          <w:rFonts w:cs="Arial"/>
          <w:color w:val="000000"/>
          <w:sz w:val="22"/>
          <w:szCs w:val="22"/>
          <w:lang w:eastAsia="en-GB"/>
        </w:rPr>
        <w:t>P</w:t>
      </w:r>
      <w:r w:rsidR="005074A8" w:rsidRPr="00CC75A4">
        <w:rPr>
          <w:rFonts w:cs="Arial"/>
          <w:color w:val="000000"/>
          <w:sz w:val="22"/>
          <w:szCs w:val="22"/>
          <w:lang w:eastAsia="en-GB"/>
        </w:rPr>
        <w:t>arent</w:t>
      </w:r>
      <w:r w:rsidRPr="00CC75A4">
        <w:rPr>
          <w:rFonts w:cs="Arial"/>
          <w:color w:val="000000"/>
          <w:sz w:val="22"/>
          <w:szCs w:val="22"/>
          <w:lang w:eastAsia="en-GB"/>
        </w:rPr>
        <w:t>s</w:t>
      </w:r>
      <w:r w:rsidR="005074A8" w:rsidRPr="00CC75A4">
        <w:rPr>
          <w:rFonts w:cs="Arial"/>
          <w:color w:val="000000"/>
          <w:sz w:val="22"/>
          <w:szCs w:val="22"/>
          <w:lang w:eastAsia="en-GB"/>
        </w:rPr>
        <w:t xml:space="preserve"> or carer</w:t>
      </w:r>
      <w:r w:rsidRPr="00CC75A4">
        <w:rPr>
          <w:rFonts w:cs="Arial"/>
          <w:color w:val="000000"/>
          <w:sz w:val="22"/>
          <w:szCs w:val="22"/>
          <w:lang w:eastAsia="en-GB"/>
        </w:rPr>
        <w:t>s</w:t>
      </w:r>
      <w:r w:rsidR="005074A8" w:rsidRPr="00CC75A4">
        <w:rPr>
          <w:rFonts w:cs="Arial"/>
          <w:color w:val="000000"/>
          <w:sz w:val="22"/>
          <w:szCs w:val="22"/>
          <w:lang w:eastAsia="en-GB"/>
        </w:rPr>
        <w:t xml:space="preserve"> with more than one young child</w:t>
      </w:r>
      <w:r w:rsidR="00C660AD" w:rsidRPr="00CC75A4">
        <w:rPr>
          <w:rFonts w:cs="Arial"/>
          <w:color w:val="000000"/>
          <w:sz w:val="22"/>
          <w:szCs w:val="22"/>
          <w:lang w:eastAsia="en-GB"/>
        </w:rPr>
        <w:t>.</w:t>
      </w:r>
    </w:p>
    <w:p w14:paraId="3DACD835" w14:textId="77777777" w:rsidR="00373BAF" w:rsidRPr="00CC75A4" w:rsidRDefault="005F7C01" w:rsidP="005F7C01">
      <w:pPr>
        <w:ind w:left="720"/>
        <w:rPr>
          <w:rFonts w:cs="Arial"/>
          <w:i/>
          <w:color w:val="000000"/>
          <w:sz w:val="22"/>
          <w:szCs w:val="22"/>
          <w:lang w:eastAsia="en-GB"/>
        </w:rPr>
      </w:pPr>
      <w:r w:rsidRPr="00CC75A4">
        <w:rPr>
          <w:rFonts w:cs="Arial"/>
          <w:i/>
          <w:color w:val="000000"/>
          <w:sz w:val="22"/>
          <w:szCs w:val="22"/>
          <w:lang w:eastAsia="en-GB"/>
        </w:rPr>
        <w:t>“</w:t>
      </w:r>
      <w:r w:rsidR="00373BAF" w:rsidRPr="00CC75A4">
        <w:rPr>
          <w:rFonts w:cs="Arial"/>
          <w:i/>
          <w:color w:val="000000"/>
          <w:sz w:val="22"/>
          <w:szCs w:val="22"/>
          <w:lang w:eastAsia="en-GB"/>
        </w:rPr>
        <w:t xml:space="preserve">When I had twins (and </w:t>
      </w:r>
      <w:r w:rsidR="0085658C" w:rsidRPr="00CC75A4">
        <w:rPr>
          <w:rFonts w:cs="Arial"/>
          <w:i/>
          <w:color w:val="000000"/>
          <w:sz w:val="22"/>
          <w:szCs w:val="22"/>
          <w:lang w:eastAsia="en-GB"/>
        </w:rPr>
        <w:t xml:space="preserve">when </w:t>
      </w:r>
      <w:r w:rsidR="00373BAF" w:rsidRPr="00CC75A4">
        <w:rPr>
          <w:rFonts w:cs="Arial"/>
          <w:i/>
          <w:color w:val="000000"/>
          <w:sz w:val="22"/>
          <w:szCs w:val="22"/>
          <w:lang w:eastAsia="en-GB"/>
        </w:rPr>
        <w:t>they learned to run) I stopped going to playgrounds.</w:t>
      </w:r>
      <w:r w:rsidRPr="00CC75A4">
        <w:rPr>
          <w:rFonts w:cs="Arial"/>
          <w:i/>
          <w:color w:val="000000"/>
          <w:sz w:val="22"/>
          <w:szCs w:val="22"/>
          <w:lang w:eastAsia="en-GB"/>
        </w:rPr>
        <w:t>”</w:t>
      </w:r>
    </w:p>
    <w:p w14:paraId="2AEF4006" w14:textId="2F8E5972" w:rsidR="00373BAF" w:rsidRPr="00CC75A4" w:rsidRDefault="003F185D" w:rsidP="005F7C01">
      <w:pPr>
        <w:ind w:left="720"/>
        <w:rPr>
          <w:rFonts w:cs="Arial"/>
          <w:i/>
          <w:color w:val="000000"/>
          <w:sz w:val="22"/>
          <w:szCs w:val="22"/>
          <w:lang w:eastAsia="en-GB"/>
        </w:rPr>
      </w:pPr>
      <w:r w:rsidRPr="00CC75A4">
        <w:rPr>
          <w:rFonts w:cs="Arial"/>
          <w:i/>
          <w:color w:val="000000"/>
          <w:sz w:val="22"/>
          <w:szCs w:val="22"/>
          <w:lang w:eastAsia="en-GB"/>
        </w:rPr>
        <w:t>“</w:t>
      </w:r>
      <w:r w:rsidR="00373BAF" w:rsidRPr="00CC75A4">
        <w:rPr>
          <w:rFonts w:cs="Arial"/>
          <w:i/>
          <w:color w:val="000000"/>
          <w:sz w:val="22"/>
          <w:szCs w:val="22"/>
          <w:lang w:eastAsia="en-GB"/>
        </w:rPr>
        <w:t xml:space="preserve">I had a choice when </w:t>
      </w:r>
      <w:r w:rsidR="00025F81">
        <w:rPr>
          <w:rFonts w:cs="Arial"/>
          <w:i/>
          <w:color w:val="000000"/>
          <w:sz w:val="22"/>
          <w:szCs w:val="22"/>
          <w:lang w:eastAsia="en-GB"/>
        </w:rPr>
        <w:t>my two children</w:t>
      </w:r>
      <w:r w:rsidR="00373BAF" w:rsidRPr="00CC75A4">
        <w:rPr>
          <w:rFonts w:cs="Arial"/>
          <w:i/>
          <w:color w:val="000000"/>
          <w:sz w:val="22"/>
          <w:szCs w:val="22"/>
          <w:lang w:eastAsia="en-GB"/>
        </w:rPr>
        <w:t xml:space="preserve"> went in opposite directions. Which one should I chase?</w:t>
      </w:r>
      <w:r w:rsidR="00C660AD" w:rsidRPr="00CC75A4">
        <w:rPr>
          <w:rFonts w:cs="Arial"/>
          <w:i/>
          <w:color w:val="000000"/>
          <w:sz w:val="22"/>
          <w:szCs w:val="22"/>
          <w:lang w:eastAsia="en-GB"/>
        </w:rPr>
        <w:t>”</w:t>
      </w:r>
    </w:p>
    <w:p w14:paraId="3777E6B2" w14:textId="77777777" w:rsidR="005074A8" w:rsidRPr="00CC75A4" w:rsidRDefault="00AA3D27" w:rsidP="00AA3D27">
      <w:pPr>
        <w:pStyle w:val="ListParagraph"/>
        <w:numPr>
          <w:ilvl w:val="0"/>
          <w:numId w:val="7"/>
        </w:numPr>
        <w:rPr>
          <w:rFonts w:cs="Arial"/>
          <w:color w:val="000000"/>
          <w:sz w:val="22"/>
          <w:szCs w:val="22"/>
          <w:lang w:eastAsia="en-GB"/>
        </w:rPr>
      </w:pPr>
      <w:r w:rsidRPr="00CC75A4">
        <w:rPr>
          <w:rFonts w:cs="Arial"/>
          <w:color w:val="000000"/>
          <w:sz w:val="22"/>
          <w:szCs w:val="22"/>
          <w:lang w:eastAsia="en-GB"/>
        </w:rPr>
        <w:t>P</w:t>
      </w:r>
      <w:r w:rsidR="005074A8" w:rsidRPr="00CC75A4">
        <w:rPr>
          <w:rFonts w:cs="Arial"/>
          <w:color w:val="000000"/>
          <w:sz w:val="22"/>
          <w:szCs w:val="22"/>
          <w:lang w:eastAsia="en-GB"/>
        </w:rPr>
        <w:t>arent</w:t>
      </w:r>
      <w:r w:rsidRPr="00CC75A4">
        <w:rPr>
          <w:rFonts w:cs="Arial"/>
          <w:color w:val="000000"/>
          <w:sz w:val="22"/>
          <w:szCs w:val="22"/>
          <w:lang w:eastAsia="en-GB"/>
        </w:rPr>
        <w:t xml:space="preserve"> or </w:t>
      </w:r>
      <w:r w:rsidR="005074A8" w:rsidRPr="00CC75A4">
        <w:rPr>
          <w:rFonts w:cs="Arial"/>
          <w:color w:val="000000"/>
          <w:sz w:val="22"/>
          <w:szCs w:val="22"/>
          <w:lang w:eastAsia="en-GB"/>
        </w:rPr>
        <w:t>carers with a child or children with a disability, e.g. an autism spectrum disorder.</w:t>
      </w:r>
    </w:p>
    <w:p w14:paraId="0DD9FD34" w14:textId="77182F62" w:rsidR="00373BAF" w:rsidRPr="00CC75A4" w:rsidRDefault="00C660AD" w:rsidP="005F7C01">
      <w:pPr>
        <w:ind w:left="720"/>
        <w:rPr>
          <w:i/>
          <w:sz w:val="22"/>
          <w:szCs w:val="22"/>
          <w:lang w:eastAsia="en-GB"/>
        </w:rPr>
      </w:pPr>
      <w:r w:rsidRPr="00CC75A4">
        <w:rPr>
          <w:i/>
          <w:sz w:val="22"/>
          <w:szCs w:val="22"/>
          <w:lang w:eastAsia="en-GB"/>
        </w:rPr>
        <w:t>“My 4½ year old child with autism has no sense of danger. I have two other younger children.</w:t>
      </w:r>
      <w:r w:rsidR="00C7775B">
        <w:rPr>
          <w:i/>
          <w:sz w:val="22"/>
          <w:szCs w:val="22"/>
          <w:lang w:eastAsia="en-GB"/>
        </w:rPr>
        <w:t xml:space="preserve"> One is breastfed</w:t>
      </w:r>
      <w:r w:rsidRPr="00CC75A4">
        <w:rPr>
          <w:i/>
          <w:sz w:val="22"/>
          <w:szCs w:val="22"/>
          <w:lang w:eastAsia="en-GB"/>
        </w:rPr>
        <w:t>”</w:t>
      </w:r>
    </w:p>
    <w:p w14:paraId="7ED372C1" w14:textId="77777777" w:rsidR="005F7C01" w:rsidRPr="00CC75A4" w:rsidRDefault="00AA3D27" w:rsidP="005F7C01">
      <w:pPr>
        <w:pStyle w:val="ListParagraph"/>
        <w:numPr>
          <w:ilvl w:val="0"/>
          <w:numId w:val="5"/>
        </w:numPr>
        <w:rPr>
          <w:rFonts w:cs="Arial"/>
          <w:color w:val="000000"/>
          <w:sz w:val="22"/>
          <w:szCs w:val="22"/>
          <w:lang w:eastAsia="en-GB"/>
        </w:rPr>
      </w:pPr>
      <w:r w:rsidRPr="00CC75A4">
        <w:rPr>
          <w:rFonts w:cs="Arial"/>
          <w:color w:val="000000"/>
          <w:sz w:val="22"/>
          <w:szCs w:val="22"/>
          <w:lang w:eastAsia="en-GB"/>
        </w:rPr>
        <w:t>P</w:t>
      </w:r>
      <w:r w:rsidR="005074A8" w:rsidRPr="00CC75A4">
        <w:rPr>
          <w:rFonts w:cs="Arial"/>
          <w:color w:val="000000"/>
          <w:sz w:val="22"/>
          <w:szCs w:val="22"/>
          <w:lang w:eastAsia="en-GB"/>
        </w:rPr>
        <w:t>reg</w:t>
      </w:r>
      <w:r w:rsidR="005F7C01" w:rsidRPr="00CC75A4">
        <w:rPr>
          <w:rFonts w:cs="Arial"/>
          <w:color w:val="000000"/>
          <w:sz w:val="22"/>
          <w:szCs w:val="22"/>
          <w:lang w:eastAsia="en-GB"/>
        </w:rPr>
        <w:t>nant women with young children</w:t>
      </w:r>
      <w:r w:rsidR="00C660AD" w:rsidRPr="00CC75A4">
        <w:rPr>
          <w:rFonts w:cs="Arial"/>
          <w:color w:val="000000"/>
          <w:sz w:val="22"/>
          <w:szCs w:val="22"/>
          <w:lang w:eastAsia="en-GB"/>
        </w:rPr>
        <w:t>.</w:t>
      </w:r>
      <w:r w:rsidR="005F7C01" w:rsidRPr="00CC75A4">
        <w:rPr>
          <w:rFonts w:cs="Arial"/>
          <w:color w:val="000000"/>
          <w:sz w:val="22"/>
          <w:szCs w:val="22"/>
          <w:lang w:eastAsia="en-GB"/>
        </w:rPr>
        <w:t xml:space="preserve"> </w:t>
      </w:r>
    </w:p>
    <w:p w14:paraId="10E63F2A" w14:textId="321AC91B" w:rsidR="00373BAF" w:rsidRPr="00CC75A4" w:rsidRDefault="005F7C01" w:rsidP="00CC75A4">
      <w:pPr>
        <w:ind w:firstLine="720"/>
        <w:rPr>
          <w:rFonts w:cs="Arial"/>
          <w:color w:val="000000"/>
          <w:sz w:val="22"/>
          <w:szCs w:val="22"/>
          <w:lang w:eastAsia="en-GB"/>
        </w:rPr>
      </w:pPr>
      <w:r w:rsidRPr="00CC75A4">
        <w:rPr>
          <w:rFonts w:cs="Arial"/>
          <w:color w:val="000000"/>
          <w:sz w:val="22"/>
          <w:szCs w:val="22"/>
          <w:lang w:eastAsia="en-GB"/>
        </w:rPr>
        <w:t>In</w:t>
      </w:r>
      <w:r w:rsidR="00F946E8" w:rsidRPr="00CC75A4">
        <w:rPr>
          <w:rFonts w:cs="Arial"/>
          <w:color w:val="000000"/>
          <w:sz w:val="22"/>
          <w:szCs w:val="22"/>
          <w:lang w:eastAsia="en-GB"/>
        </w:rPr>
        <w:t xml:space="preserve"> late pregnancy some mothers find it hard to move easily, let alone chase children</w:t>
      </w:r>
      <w:r w:rsidR="00C660AD" w:rsidRPr="00CC75A4">
        <w:rPr>
          <w:rFonts w:cs="Arial"/>
          <w:color w:val="000000"/>
          <w:sz w:val="22"/>
          <w:szCs w:val="22"/>
          <w:lang w:eastAsia="en-GB"/>
        </w:rPr>
        <w:t>.</w:t>
      </w:r>
      <w:r w:rsidR="00373BAF" w:rsidRPr="00CC75A4">
        <w:rPr>
          <w:rFonts w:cs="Arial"/>
          <w:color w:val="000000"/>
          <w:sz w:val="22"/>
          <w:szCs w:val="22"/>
          <w:lang w:eastAsia="en-GB"/>
        </w:rPr>
        <w:t xml:space="preserve"> </w:t>
      </w:r>
    </w:p>
    <w:p w14:paraId="6C11FB35" w14:textId="3BD9EB0B" w:rsidR="003F185D" w:rsidRPr="00CC75A4" w:rsidRDefault="00AA3D27" w:rsidP="00AA3D27">
      <w:pPr>
        <w:pStyle w:val="ListParagraph"/>
        <w:numPr>
          <w:ilvl w:val="0"/>
          <w:numId w:val="5"/>
        </w:numPr>
        <w:rPr>
          <w:rFonts w:cs="Arial"/>
          <w:color w:val="000000"/>
          <w:sz w:val="22"/>
          <w:szCs w:val="22"/>
          <w:lang w:eastAsia="en-GB"/>
        </w:rPr>
      </w:pPr>
      <w:r w:rsidRPr="00CC75A4">
        <w:rPr>
          <w:rFonts w:cs="Arial"/>
          <w:color w:val="000000"/>
          <w:sz w:val="22"/>
          <w:szCs w:val="22"/>
          <w:lang w:eastAsia="en-GB"/>
        </w:rPr>
        <w:t>O</w:t>
      </w:r>
      <w:r w:rsidR="005074A8" w:rsidRPr="00CC75A4">
        <w:rPr>
          <w:rFonts w:cs="Arial"/>
          <w:color w:val="000000"/>
          <w:sz w:val="22"/>
          <w:szCs w:val="22"/>
          <w:lang w:eastAsia="en-GB"/>
        </w:rPr>
        <w:t>lder p</w:t>
      </w:r>
      <w:r w:rsidR="00C660AD" w:rsidRPr="00CC75A4">
        <w:rPr>
          <w:rFonts w:cs="Arial"/>
          <w:color w:val="000000"/>
          <w:sz w:val="22"/>
          <w:szCs w:val="22"/>
          <w:lang w:eastAsia="en-GB"/>
        </w:rPr>
        <w:t>eople caring for young children.</w:t>
      </w:r>
      <w:r w:rsidR="00CC75A4">
        <w:rPr>
          <w:rFonts w:cs="Arial"/>
          <w:color w:val="000000"/>
          <w:sz w:val="22"/>
          <w:szCs w:val="22"/>
          <w:lang w:eastAsia="en-GB"/>
        </w:rPr>
        <w:tab/>
      </w:r>
    </w:p>
    <w:p w14:paraId="08DF0F00" w14:textId="77777777" w:rsidR="005074A8" w:rsidRPr="00CC75A4" w:rsidRDefault="003F185D" w:rsidP="003F185D">
      <w:pPr>
        <w:ind w:firstLine="720"/>
        <w:rPr>
          <w:rFonts w:cs="Arial"/>
          <w:color w:val="000000"/>
          <w:sz w:val="22"/>
          <w:szCs w:val="22"/>
          <w:lang w:eastAsia="en-GB"/>
        </w:rPr>
      </w:pPr>
      <w:r w:rsidRPr="00CC75A4">
        <w:rPr>
          <w:rFonts w:cs="Arial"/>
          <w:color w:val="000000"/>
          <w:sz w:val="22"/>
          <w:szCs w:val="22"/>
          <w:lang w:eastAsia="en-GB"/>
        </w:rPr>
        <w:t>Older people are more likely to have restricted movement</w:t>
      </w:r>
      <w:r w:rsidR="00C660AD" w:rsidRPr="00CC75A4">
        <w:rPr>
          <w:rFonts w:cs="Arial"/>
          <w:color w:val="000000"/>
          <w:sz w:val="22"/>
          <w:szCs w:val="22"/>
          <w:lang w:eastAsia="en-GB"/>
        </w:rPr>
        <w:t>.</w:t>
      </w:r>
    </w:p>
    <w:p w14:paraId="704F3875" w14:textId="77777777" w:rsidR="005F7C01" w:rsidRPr="00CC75A4" w:rsidRDefault="00AA3D27" w:rsidP="00AA3D27">
      <w:pPr>
        <w:pStyle w:val="ListParagraph"/>
        <w:numPr>
          <w:ilvl w:val="0"/>
          <w:numId w:val="5"/>
        </w:numPr>
        <w:rPr>
          <w:rFonts w:cs="Arial"/>
          <w:color w:val="000000"/>
          <w:sz w:val="22"/>
          <w:szCs w:val="22"/>
          <w:lang w:eastAsia="en-GB"/>
        </w:rPr>
      </w:pPr>
      <w:r w:rsidRPr="00CC75A4">
        <w:rPr>
          <w:rFonts w:cs="Arial"/>
          <w:color w:val="000000"/>
          <w:sz w:val="22"/>
          <w:szCs w:val="22"/>
          <w:lang w:eastAsia="en-GB"/>
        </w:rPr>
        <w:t>P</w:t>
      </w:r>
      <w:r w:rsidR="005074A8" w:rsidRPr="00CC75A4">
        <w:rPr>
          <w:rFonts w:cs="Arial"/>
          <w:color w:val="000000"/>
          <w:sz w:val="22"/>
          <w:szCs w:val="22"/>
          <w:lang w:eastAsia="en-GB"/>
        </w:rPr>
        <w:t xml:space="preserve">arents or carers who have a disability or health issue that restricts their </w:t>
      </w:r>
      <w:r w:rsidR="003F185D" w:rsidRPr="00CC75A4">
        <w:rPr>
          <w:rFonts w:cs="Arial"/>
          <w:color w:val="000000"/>
          <w:sz w:val="22"/>
          <w:szCs w:val="22"/>
          <w:lang w:eastAsia="en-GB"/>
        </w:rPr>
        <w:t>mobility</w:t>
      </w:r>
      <w:r w:rsidR="005F7C01" w:rsidRPr="00CC75A4">
        <w:rPr>
          <w:rFonts w:cs="Arial"/>
          <w:color w:val="000000"/>
          <w:sz w:val="22"/>
          <w:szCs w:val="22"/>
          <w:lang w:eastAsia="en-GB"/>
        </w:rPr>
        <w:t xml:space="preserve">. </w:t>
      </w:r>
    </w:p>
    <w:p w14:paraId="2A35C8F5" w14:textId="77777777" w:rsidR="00945ABE" w:rsidRPr="00CC75A4" w:rsidRDefault="003F185D" w:rsidP="005F7C01">
      <w:pPr>
        <w:ind w:firstLine="720"/>
        <w:rPr>
          <w:rFonts w:cs="Arial"/>
          <w:color w:val="000000"/>
          <w:sz w:val="22"/>
          <w:szCs w:val="22"/>
          <w:lang w:eastAsia="en-GB"/>
        </w:rPr>
      </w:pPr>
      <w:r w:rsidRPr="00CC75A4">
        <w:rPr>
          <w:rFonts w:cs="Arial"/>
          <w:color w:val="000000"/>
          <w:sz w:val="22"/>
          <w:szCs w:val="22"/>
          <w:lang w:eastAsia="en-GB"/>
        </w:rPr>
        <w:t>These issues range</w:t>
      </w:r>
      <w:r w:rsidR="00945ABE" w:rsidRPr="00CC75A4">
        <w:rPr>
          <w:rFonts w:cs="Arial"/>
          <w:color w:val="000000"/>
          <w:sz w:val="22"/>
          <w:szCs w:val="22"/>
          <w:lang w:eastAsia="en-GB"/>
        </w:rPr>
        <w:t xml:space="preserve"> from </w:t>
      </w:r>
      <w:r w:rsidRPr="00CC75A4">
        <w:rPr>
          <w:rFonts w:cs="Arial"/>
          <w:color w:val="000000"/>
          <w:sz w:val="22"/>
          <w:szCs w:val="22"/>
          <w:lang w:eastAsia="en-GB"/>
        </w:rPr>
        <w:t xml:space="preserve">wearing </w:t>
      </w:r>
      <w:r w:rsidR="00945ABE" w:rsidRPr="00CC75A4">
        <w:rPr>
          <w:rFonts w:cs="Arial"/>
          <w:color w:val="000000"/>
          <w:sz w:val="22"/>
          <w:szCs w:val="22"/>
          <w:lang w:eastAsia="en-GB"/>
        </w:rPr>
        <w:t>a moon boot</w:t>
      </w:r>
      <w:r w:rsidRPr="00CC75A4">
        <w:rPr>
          <w:rFonts w:cs="Arial"/>
          <w:color w:val="000000"/>
          <w:sz w:val="22"/>
          <w:szCs w:val="22"/>
          <w:lang w:eastAsia="en-GB"/>
        </w:rPr>
        <w:t>, using a walking stick</w:t>
      </w:r>
      <w:r w:rsidR="00945ABE" w:rsidRPr="00CC75A4">
        <w:rPr>
          <w:rFonts w:cs="Arial"/>
          <w:color w:val="000000"/>
          <w:sz w:val="22"/>
          <w:szCs w:val="22"/>
          <w:lang w:eastAsia="en-GB"/>
        </w:rPr>
        <w:t xml:space="preserve"> to </w:t>
      </w:r>
      <w:r w:rsidRPr="00CC75A4">
        <w:rPr>
          <w:rFonts w:cs="Arial"/>
          <w:color w:val="000000"/>
          <w:sz w:val="22"/>
          <w:szCs w:val="22"/>
          <w:lang w:eastAsia="en-GB"/>
        </w:rPr>
        <w:t xml:space="preserve">using </w:t>
      </w:r>
      <w:r w:rsidR="00945ABE" w:rsidRPr="00CC75A4">
        <w:rPr>
          <w:rFonts w:cs="Arial"/>
          <w:color w:val="000000"/>
          <w:sz w:val="22"/>
          <w:szCs w:val="22"/>
          <w:lang w:eastAsia="en-GB"/>
        </w:rPr>
        <w:t>a wheelchair.</w:t>
      </w:r>
    </w:p>
    <w:p w14:paraId="6C6B1A92" w14:textId="77777777" w:rsidR="005F7C01" w:rsidRPr="00CC75A4" w:rsidRDefault="00945ABE" w:rsidP="00AA3D27">
      <w:pPr>
        <w:pStyle w:val="ListParagraph"/>
        <w:numPr>
          <w:ilvl w:val="0"/>
          <w:numId w:val="5"/>
        </w:numPr>
        <w:rPr>
          <w:rFonts w:eastAsia="Times New Roman" w:cs="Times New Roman"/>
          <w:sz w:val="22"/>
          <w:szCs w:val="22"/>
          <w:lang w:val="en" w:eastAsia="en-GB"/>
        </w:rPr>
      </w:pPr>
      <w:r w:rsidRPr="00CC75A4">
        <w:rPr>
          <w:rFonts w:eastAsia="Times New Roman" w:cs="Times New Roman"/>
          <w:sz w:val="22"/>
          <w:szCs w:val="22"/>
          <w:lang w:val="en" w:eastAsia="en-GB"/>
        </w:rPr>
        <w:t>Educators taking gr</w:t>
      </w:r>
      <w:r w:rsidR="00C660AD" w:rsidRPr="00CC75A4">
        <w:rPr>
          <w:rFonts w:eastAsia="Times New Roman" w:cs="Times New Roman"/>
          <w:sz w:val="22"/>
          <w:szCs w:val="22"/>
          <w:lang w:val="en" w:eastAsia="en-GB"/>
        </w:rPr>
        <w:t>oups of children to play spaces.</w:t>
      </w:r>
      <w:r w:rsidR="005F7C01" w:rsidRPr="00CC75A4">
        <w:rPr>
          <w:rFonts w:eastAsia="Times New Roman" w:cs="Times New Roman"/>
          <w:sz w:val="22"/>
          <w:szCs w:val="22"/>
          <w:lang w:val="en" w:eastAsia="en-GB"/>
        </w:rPr>
        <w:t xml:space="preserve"> </w:t>
      </w:r>
    </w:p>
    <w:p w14:paraId="63E73C63" w14:textId="77777777" w:rsidR="00945ABE" w:rsidRPr="00CC75A4" w:rsidRDefault="003F185D" w:rsidP="005F7C01">
      <w:pPr>
        <w:ind w:firstLine="720"/>
        <w:rPr>
          <w:rFonts w:eastAsia="Times New Roman" w:cs="Times New Roman"/>
          <w:sz w:val="22"/>
          <w:szCs w:val="22"/>
          <w:lang w:val="en" w:eastAsia="en-GB"/>
        </w:rPr>
      </w:pPr>
      <w:r w:rsidRPr="00CC75A4">
        <w:rPr>
          <w:rFonts w:eastAsia="Times New Roman" w:cs="Times New Roman"/>
          <w:sz w:val="22"/>
          <w:szCs w:val="22"/>
          <w:lang w:val="en" w:eastAsia="en-GB"/>
        </w:rPr>
        <w:t>F</w:t>
      </w:r>
      <w:r w:rsidR="00546B46" w:rsidRPr="00CC75A4">
        <w:rPr>
          <w:rFonts w:eastAsia="Times New Roman" w:cs="Times New Roman"/>
          <w:sz w:val="22"/>
          <w:szCs w:val="22"/>
          <w:lang w:val="en" w:eastAsia="en-GB"/>
        </w:rPr>
        <w:t>amily day care</w:t>
      </w:r>
      <w:r w:rsidR="00AA3D27" w:rsidRPr="00CC75A4">
        <w:rPr>
          <w:rFonts w:eastAsia="Times New Roman" w:cs="Times New Roman"/>
          <w:sz w:val="22"/>
          <w:szCs w:val="22"/>
          <w:lang w:val="en" w:eastAsia="en-GB"/>
        </w:rPr>
        <w:t>rs</w:t>
      </w:r>
      <w:r w:rsidR="00945ABE" w:rsidRPr="00CC75A4">
        <w:rPr>
          <w:rFonts w:eastAsia="Times New Roman" w:cs="Times New Roman"/>
          <w:sz w:val="22"/>
          <w:szCs w:val="22"/>
          <w:lang w:val="en" w:eastAsia="en-GB"/>
        </w:rPr>
        <w:t xml:space="preserve"> </w:t>
      </w:r>
      <w:r w:rsidR="00AA3D27" w:rsidRPr="00CC75A4">
        <w:rPr>
          <w:rFonts w:eastAsia="Times New Roman" w:cs="Times New Roman"/>
          <w:sz w:val="22"/>
          <w:szCs w:val="22"/>
          <w:lang w:val="en" w:eastAsia="en-GB"/>
        </w:rPr>
        <w:t>need to provide a safe and stimulating environment for multiple young children.</w:t>
      </w:r>
    </w:p>
    <w:p w14:paraId="39048ACA" w14:textId="77777777" w:rsidR="00AA3D27" w:rsidRPr="00CC75A4" w:rsidRDefault="00AA3D27" w:rsidP="00AA3D27">
      <w:pPr>
        <w:pStyle w:val="ListParagraph"/>
        <w:numPr>
          <w:ilvl w:val="0"/>
          <w:numId w:val="5"/>
        </w:numPr>
        <w:rPr>
          <w:rFonts w:cs="Arial"/>
          <w:color w:val="000000"/>
          <w:sz w:val="22"/>
          <w:szCs w:val="22"/>
          <w:lang w:eastAsia="en-GB"/>
        </w:rPr>
      </w:pPr>
      <w:r w:rsidRPr="00CC75A4">
        <w:rPr>
          <w:rFonts w:cs="Arial"/>
          <w:color w:val="000000"/>
          <w:sz w:val="22"/>
          <w:szCs w:val="22"/>
          <w:lang w:eastAsia="en-GB"/>
        </w:rPr>
        <w:t>D</w:t>
      </w:r>
      <w:r w:rsidR="005074A8" w:rsidRPr="00CC75A4">
        <w:rPr>
          <w:rFonts w:cs="Arial"/>
          <w:color w:val="000000"/>
          <w:sz w:val="22"/>
          <w:szCs w:val="22"/>
          <w:lang w:eastAsia="en-GB"/>
        </w:rPr>
        <w:t>ay care groups for people with dementia.</w:t>
      </w:r>
      <w:r w:rsidR="005F7C01" w:rsidRPr="00CC75A4">
        <w:rPr>
          <w:rFonts w:cs="Arial"/>
          <w:color w:val="000000"/>
          <w:sz w:val="22"/>
          <w:szCs w:val="22"/>
          <w:lang w:eastAsia="en-GB"/>
        </w:rPr>
        <w:t xml:space="preserve"> </w:t>
      </w:r>
    </w:p>
    <w:p w14:paraId="7E4D45A4" w14:textId="77777777" w:rsidR="00546B46" w:rsidRPr="00CC75A4" w:rsidRDefault="00AA3D27" w:rsidP="00AA3D27">
      <w:pPr>
        <w:ind w:firstLine="720"/>
        <w:rPr>
          <w:rFonts w:cs="Arial"/>
          <w:color w:val="000000"/>
          <w:sz w:val="22"/>
          <w:szCs w:val="22"/>
          <w:lang w:eastAsia="en-GB"/>
        </w:rPr>
      </w:pPr>
      <w:r w:rsidRPr="00CC75A4">
        <w:rPr>
          <w:rFonts w:cs="Arial"/>
          <w:color w:val="000000"/>
          <w:sz w:val="22"/>
          <w:szCs w:val="22"/>
          <w:lang w:eastAsia="en-GB"/>
        </w:rPr>
        <w:t>Carers value outdoor experiences with a minimal risk of wandering.</w:t>
      </w:r>
    </w:p>
    <w:p w14:paraId="757591BF" w14:textId="77777777" w:rsidR="00247DE1" w:rsidRPr="00CC75A4" w:rsidRDefault="00247DE1" w:rsidP="00247DE1">
      <w:pPr>
        <w:shd w:val="clear" w:color="auto" w:fill="FFFFFF"/>
        <w:rPr>
          <w:rFonts w:eastAsia="Times New Roman" w:cs="Arial"/>
          <w:color w:val="222222"/>
          <w:sz w:val="22"/>
          <w:szCs w:val="22"/>
          <w:lang w:eastAsia="en-GB"/>
        </w:rPr>
      </w:pPr>
    </w:p>
    <w:p w14:paraId="3A653F41" w14:textId="3633E8E2" w:rsidR="005074A8" w:rsidRPr="00CC75A4" w:rsidRDefault="00247DE1" w:rsidP="005074A8">
      <w:pPr>
        <w:rPr>
          <w:rFonts w:eastAsia="Times New Roman" w:cs="Times New Roman"/>
          <w:sz w:val="22"/>
          <w:szCs w:val="22"/>
          <w:lang w:eastAsia="en-GB"/>
        </w:rPr>
      </w:pPr>
      <w:r w:rsidRPr="00CC75A4">
        <w:rPr>
          <w:rFonts w:eastAsia="Times New Roman" w:cs="Times New Roman"/>
          <w:color w:val="333333"/>
          <w:sz w:val="22"/>
          <w:szCs w:val="22"/>
          <w:shd w:val="clear" w:color="auto" w:fill="FFFFFF"/>
          <w:lang w:eastAsia="en-GB"/>
        </w:rPr>
        <w:t>The first of eight recommendations</w:t>
      </w:r>
      <w:r w:rsidR="00EC5439" w:rsidRPr="00CC75A4">
        <w:rPr>
          <w:rFonts w:eastAsia="Times New Roman" w:cs="Times New Roman"/>
          <w:color w:val="333333"/>
          <w:sz w:val="22"/>
          <w:szCs w:val="22"/>
          <w:shd w:val="clear" w:color="auto" w:fill="FFFFFF"/>
          <w:lang w:eastAsia="en-GB"/>
        </w:rPr>
        <w:t xml:space="preserve"> from the </w:t>
      </w:r>
      <w:hyperlink r:id="rId5" w:history="1">
        <w:r w:rsidR="00EC5439" w:rsidRPr="00CC75A4">
          <w:rPr>
            <w:rStyle w:val="Hyperlink"/>
            <w:rFonts w:eastAsia="Times New Roman" w:cs="Times New Roman"/>
            <w:sz w:val="22"/>
            <w:szCs w:val="22"/>
            <w:lang w:eastAsia="en-GB"/>
          </w:rPr>
          <w:t>Canberra Destination Playgrounds Study 2018</w:t>
        </w:r>
      </w:hyperlink>
      <w:r w:rsidR="00EC5439" w:rsidRPr="00CC75A4">
        <w:rPr>
          <w:rFonts w:eastAsia="Times New Roman" w:cs="Times New Roman"/>
          <w:sz w:val="22"/>
          <w:szCs w:val="22"/>
          <w:lang w:eastAsia="en-GB"/>
        </w:rPr>
        <w:t xml:space="preserve"> </w:t>
      </w:r>
      <w:r w:rsidR="00AA3D27" w:rsidRPr="00CC75A4">
        <w:rPr>
          <w:rFonts w:eastAsia="Times New Roman" w:cs="Times New Roman"/>
          <w:sz w:val="22"/>
          <w:szCs w:val="22"/>
          <w:lang w:eastAsia="en-GB"/>
        </w:rPr>
        <w:t xml:space="preserve"> </w:t>
      </w:r>
      <w:r w:rsidR="00CC75A4">
        <w:rPr>
          <w:rFonts w:eastAsia="Times New Roman" w:cs="Times New Roman"/>
          <w:sz w:val="22"/>
          <w:szCs w:val="22"/>
          <w:lang w:eastAsia="en-GB"/>
        </w:rPr>
        <w:t>includes f</w:t>
      </w:r>
      <w:r w:rsidRPr="00CC75A4">
        <w:rPr>
          <w:rFonts w:eastAsia="Times New Roman" w:cs="Times New Roman"/>
          <w:sz w:val="22"/>
          <w:szCs w:val="22"/>
          <w:lang w:eastAsia="en-GB"/>
        </w:rPr>
        <w:t>encing around play equipment for younger children</w:t>
      </w:r>
      <w:r w:rsidR="00CC75A4">
        <w:rPr>
          <w:rFonts w:eastAsia="Times New Roman" w:cs="Times New Roman"/>
          <w:sz w:val="22"/>
          <w:szCs w:val="22"/>
          <w:lang w:eastAsia="en-GB"/>
        </w:rPr>
        <w:t xml:space="preserve"> as one of three priorities</w:t>
      </w:r>
      <w:r w:rsidRPr="00CC75A4">
        <w:rPr>
          <w:rFonts w:eastAsia="Times New Roman" w:cs="Times New Roman"/>
          <w:sz w:val="22"/>
          <w:szCs w:val="22"/>
          <w:lang w:eastAsia="en-GB"/>
        </w:rPr>
        <w:t>. p137</w:t>
      </w:r>
    </w:p>
    <w:p w14:paraId="5938659F" w14:textId="77777777" w:rsidR="00AA3D27" w:rsidRPr="00CC75A4" w:rsidRDefault="00AA3D27" w:rsidP="005074A8">
      <w:pPr>
        <w:rPr>
          <w:rFonts w:eastAsia="Times New Roman" w:cs="Times New Roman"/>
          <w:sz w:val="22"/>
          <w:szCs w:val="22"/>
          <w:lang w:eastAsia="en-GB"/>
        </w:rPr>
      </w:pPr>
    </w:p>
    <w:p w14:paraId="639F69C3" w14:textId="77777777" w:rsidR="00333921" w:rsidRPr="00CC75A4" w:rsidRDefault="00043E60" w:rsidP="005074A8">
      <w:pPr>
        <w:rPr>
          <w:rFonts w:eastAsia="Times New Roman" w:cs="Times New Roman"/>
          <w:sz w:val="22"/>
          <w:szCs w:val="22"/>
          <w:lang w:eastAsia="en-GB"/>
        </w:rPr>
      </w:pPr>
      <w:r w:rsidRPr="00CC75A4">
        <w:rPr>
          <w:rFonts w:eastAsia="Times New Roman" w:cs="Times New Roman"/>
          <w:sz w:val="22"/>
          <w:szCs w:val="22"/>
          <w:lang w:eastAsia="en-GB"/>
        </w:rPr>
        <w:t xml:space="preserve">Canberra </w:t>
      </w:r>
      <w:r w:rsidR="00333921" w:rsidRPr="00CC75A4">
        <w:rPr>
          <w:rFonts w:eastAsia="Times New Roman" w:cs="Times New Roman"/>
          <w:sz w:val="22"/>
          <w:szCs w:val="22"/>
          <w:lang w:eastAsia="en-GB"/>
        </w:rPr>
        <w:t>is clearly lacking in fully fenced play spaces.</w:t>
      </w:r>
    </w:p>
    <w:p w14:paraId="75A95858" w14:textId="77777777" w:rsidR="005074A8" w:rsidRPr="00CC75A4" w:rsidRDefault="005074A8" w:rsidP="005074A8">
      <w:pPr>
        <w:pStyle w:val="ListParagraph"/>
        <w:numPr>
          <w:ilvl w:val="0"/>
          <w:numId w:val="1"/>
        </w:numPr>
        <w:rPr>
          <w:rFonts w:cs="Times New Roman"/>
          <w:sz w:val="22"/>
          <w:szCs w:val="22"/>
          <w:lang w:eastAsia="en-GB"/>
        </w:rPr>
      </w:pPr>
      <w:r w:rsidRPr="00CC75A4">
        <w:rPr>
          <w:rFonts w:cs="Arial"/>
          <w:color w:val="000000"/>
          <w:sz w:val="22"/>
          <w:szCs w:val="22"/>
          <w:lang w:eastAsia="en-GB"/>
        </w:rPr>
        <w:t>Queanbeyan has 6 fully fenced play spaces providing one for every 7,000 residents which is outstanding nationally.</w:t>
      </w:r>
    </w:p>
    <w:p w14:paraId="7CAF277E" w14:textId="77777777" w:rsidR="005074A8" w:rsidRPr="00CC75A4" w:rsidRDefault="005074A8" w:rsidP="00782E30">
      <w:pPr>
        <w:pStyle w:val="ListParagraph"/>
        <w:numPr>
          <w:ilvl w:val="0"/>
          <w:numId w:val="1"/>
        </w:numPr>
        <w:rPr>
          <w:rFonts w:cs="Times New Roman"/>
          <w:sz w:val="22"/>
          <w:szCs w:val="22"/>
          <w:lang w:eastAsia="en-GB"/>
        </w:rPr>
      </w:pPr>
      <w:r w:rsidRPr="00CC75A4">
        <w:rPr>
          <w:rFonts w:cs="Arial"/>
          <w:color w:val="000000"/>
          <w:sz w:val="22"/>
          <w:szCs w:val="22"/>
          <w:lang w:eastAsia="en-GB"/>
        </w:rPr>
        <w:t>Adelaide provides 90 fully fenced play spaces providing one for every 13,000 residents.</w:t>
      </w:r>
    </w:p>
    <w:p w14:paraId="668B12F8" w14:textId="77777777" w:rsidR="00333921" w:rsidRPr="00CC75A4" w:rsidRDefault="00333921" w:rsidP="00333921">
      <w:pPr>
        <w:pStyle w:val="ListParagraph"/>
        <w:numPr>
          <w:ilvl w:val="0"/>
          <w:numId w:val="1"/>
        </w:numPr>
        <w:rPr>
          <w:rFonts w:cs="Times New Roman"/>
          <w:sz w:val="22"/>
          <w:szCs w:val="22"/>
          <w:lang w:eastAsia="en-GB"/>
        </w:rPr>
      </w:pPr>
      <w:r w:rsidRPr="00CC75A4">
        <w:rPr>
          <w:rFonts w:cs="Arial"/>
          <w:color w:val="000000"/>
          <w:sz w:val="22"/>
          <w:szCs w:val="22"/>
          <w:lang w:eastAsia="en-GB"/>
        </w:rPr>
        <w:t xml:space="preserve">Canberra provides 1 fully fenced play space for every 130,000 residents with 60 play spaces partly fenced for hazards within 20m. </w:t>
      </w:r>
    </w:p>
    <w:p w14:paraId="00639A3A" w14:textId="77777777" w:rsidR="005074A8" w:rsidRPr="00CC75A4" w:rsidRDefault="005074A8" w:rsidP="005074A8">
      <w:pPr>
        <w:rPr>
          <w:rFonts w:eastAsia="Times New Roman" w:cs="Times New Roman"/>
          <w:sz w:val="22"/>
          <w:szCs w:val="22"/>
          <w:lang w:eastAsia="en-GB"/>
        </w:rPr>
      </w:pPr>
    </w:p>
    <w:p w14:paraId="0820464A" w14:textId="402C5D05" w:rsidR="00EC5439" w:rsidRPr="00CC75A4" w:rsidRDefault="00025F81" w:rsidP="005074A8">
      <w:pPr>
        <w:rPr>
          <w:rFonts w:eastAsia="Times New Roman" w:cs="Times New Roman"/>
          <w:sz w:val="22"/>
          <w:szCs w:val="22"/>
          <w:lang w:eastAsia="en-GB"/>
        </w:rPr>
      </w:pPr>
      <w:r>
        <w:rPr>
          <w:rFonts w:eastAsia="Times New Roman" w:cs="Times New Roman"/>
          <w:sz w:val="22"/>
          <w:szCs w:val="22"/>
          <w:lang w:eastAsia="en-GB"/>
        </w:rPr>
        <w:t>The petition r</w:t>
      </w:r>
      <w:r w:rsidR="00EC5439" w:rsidRPr="00CC75A4">
        <w:rPr>
          <w:rFonts w:eastAsia="Times New Roman" w:cs="Times New Roman"/>
          <w:sz w:val="22"/>
          <w:szCs w:val="22"/>
          <w:lang w:eastAsia="en-GB"/>
        </w:rPr>
        <w:t>ecommend</w:t>
      </w:r>
      <w:r>
        <w:rPr>
          <w:rFonts w:eastAsia="Times New Roman" w:cs="Times New Roman"/>
          <w:sz w:val="22"/>
          <w:szCs w:val="22"/>
          <w:lang w:eastAsia="en-GB"/>
        </w:rPr>
        <w:t>s;</w:t>
      </w:r>
    </w:p>
    <w:p w14:paraId="59354698" w14:textId="77777777" w:rsidR="005074A8" w:rsidRPr="00CC75A4" w:rsidRDefault="005074A8" w:rsidP="005074A8">
      <w:pPr>
        <w:pStyle w:val="ListParagraph"/>
        <w:numPr>
          <w:ilvl w:val="0"/>
          <w:numId w:val="2"/>
        </w:numPr>
        <w:rPr>
          <w:rFonts w:cs="Times New Roman"/>
          <w:sz w:val="22"/>
          <w:szCs w:val="22"/>
          <w:lang w:eastAsia="en-GB"/>
        </w:rPr>
      </w:pPr>
      <w:r w:rsidRPr="00CC75A4">
        <w:rPr>
          <w:rFonts w:cs="Arial"/>
          <w:color w:val="000000"/>
          <w:sz w:val="22"/>
          <w:szCs w:val="22"/>
          <w:lang w:eastAsia="en-GB"/>
        </w:rPr>
        <w:t>Within 6 months, finalise a 3 year plan for at least 30 fully fenced play spaces (one per 13,000 residents). This plan must have guaranteed recurrent annual funding.</w:t>
      </w:r>
    </w:p>
    <w:p w14:paraId="6BE228E5" w14:textId="77777777" w:rsidR="005074A8" w:rsidRPr="00CC75A4" w:rsidRDefault="005074A8" w:rsidP="00EC5439">
      <w:pPr>
        <w:pStyle w:val="ListParagraph"/>
        <w:numPr>
          <w:ilvl w:val="0"/>
          <w:numId w:val="2"/>
        </w:numPr>
        <w:rPr>
          <w:rFonts w:cs="Arial"/>
          <w:color w:val="000000"/>
          <w:sz w:val="22"/>
          <w:szCs w:val="22"/>
          <w:lang w:eastAsia="en-GB"/>
        </w:rPr>
      </w:pPr>
      <w:r w:rsidRPr="00CC75A4">
        <w:rPr>
          <w:rFonts w:cs="Arial"/>
          <w:color w:val="000000"/>
          <w:sz w:val="22"/>
          <w:szCs w:val="22"/>
          <w:lang w:eastAsia="en-GB"/>
        </w:rPr>
        <w:t>Provide an app or website for locating fully fenced play spaces.</w:t>
      </w:r>
    </w:p>
    <w:p w14:paraId="5E47DB7D" w14:textId="77777777" w:rsidR="00EC5439" w:rsidRPr="00CC75A4" w:rsidRDefault="00EC5439" w:rsidP="005074A8">
      <w:pPr>
        <w:rPr>
          <w:rFonts w:cs="Times New Roman"/>
          <w:sz w:val="22"/>
          <w:szCs w:val="22"/>
          <w:lang w:eastAsia="en-GB"/>
        </w:rPr>
      </w:pPr>
    </w:p>
    <w:p w14:paraId="05BC45D2" w14:textId="77777777" w:rsidR="00EC5439" w:rsidRPr="00CC75A4" w:rsidRDefault="00EC5439" w:rsidP="00EC5439">
      <w:pPr>
        <w:rPr>
          <w:rFonts w:cs="Arial"/>
          <w:color w:val="000000"/>
          <w:sz w:val="22"/>
          <w:szCs w:val="22"/>
          <w:lang w:eastAsia="en-GB"/>
        </w:rPr>
      </w:pPr>
      <w:r w:rsidRPr="00CC75A4">
        <w:rPr>
          <w:rFonts w:cs="Arial"/>
          <w:color w:val="000000"/>
          <w:sz w:val="22"/>
          <w:szCs w:val="22"/>
          <w:lang w:eastAsia="en-GB"/>
        </w:rPr>
        <w:t xml:space="preserve"> “More than simply providing physical infrastructure, the provision of play spaces supports multiple health, wellbeing, social, and economic benefits.” </w:t>
      </w:r>
      <w:hyperlink r:id="rId6" w:anchor="comment-586137" w:history="1">
        <w:r w:rsidRPr="00CC75A4">
          <w:rPr>
            <w:rStyle w:val="Hyperlink"/>
            <w:rFonts w:cs="Arial"/>
            <w:sz w:val="22"/>
            <w:szCs w:val="22"/>
            <w:lang w:eastAsia="en-GB"/>
          </w:rPr>
          <w:t>City Renewal Authority chief executive Malcolm Snow</w:t>
        </w:r>
      </w:hyperlink>
      <w:r w:rsidRPr="00CC75A4">
        <w:rPr>
          <w:rFonts w:cs="Arial"/>
          <w:color w:val="000000"/>
          <w:sz w:val="22"/>
          <w:szCs w:val="22"/>
          <w:lang w:eastAsia="en-GB"/>
        </w:rPr>
        <w:t xml:space="preserve"> </w:t>
      </w:r>
    </w:p>
    <w:p w14:paraId="22CF42FC" w14:textId="77777777" w:rsidR="00EC5439" w:rsidRPr="00CC75A4" w:rsidRDefault="00EC5439" w:rsidP="00EC5439">
      <w:pPr>
        <w:ind w:left="720"/>
        <w:rPr>
          <w:rFonts w:cs="Arial"/>
          <w:color w:val="000000"/>
          <w:sz w:val="22"/>
          <w:szCs w:val="22"/>
          <w:lang w:eastAsia="en-GB"/>
        </w:rPr>
      </w:pPr>
    </w:p>
    <w:p w14:paraId="04499225" w14:textId="7731161D" w:rsidR="005074A8" w:rsidRPr="00CC75A4" w:rsidRDefault="00333921" w:rsidP="00C94F7A">
      <w:pPr>
        <w:shd w:val="clear" w:color="auto" w:fill="FFFFFF"/>
        <w:rPr>
          <w:rFonts w:eastAsia="Times New Roman" w:cs="Arial"/>
          <w:color w:val="222222"/>
          <w:sz w:val="22"/>
          <w:szCs w:val="22"/>
          <w:lang w:eastAsia="en-GB"/>
        </w:rPr>
      </w:pPr>
      <w:r w:rsidRPr="00CC75A4">
        <w:rPr>
          <w:rFonts w:eastAsia="Times New Roman" w:cs="Arial"/>
          <w:color w:val="222222"/>
          <w:sz w:val="22"/>
          <w:szCs w:val="22"/>
          <w:lang w:eastAsia="en-GB"/>
        </w:rPr>
        <w:t xml:space="preserve">Play spaces are easily accessed by most Canberrans yet there is a significant proportion of the population that needs spaces to be fully fenced in order to access these benefits.  </w:t>
      </w:r>
    </w:p>
    <w:p w14:paraId="312A4641" w14:textId="3DD5FEDC" w:rsidR="00CC75A4" w:rsidRPr="00CC75A4" w:rsidRDefault="00CC75A4" w:rsidP="00C94F7A">
      <w:pPr>
        <w:shd w:val="clear" w:color="auto" w:fill="FFFFFF"/>
        <w:rPr>
          <w:rFonts w:eastAsia="Times New Roman" w:cs="Arial"/>
          <w:color w:val="222222"/>
          <w:sz w:val="22"/>
          <w:szCs w:val="22"/>
          <w:lang w:eastAsia="en-GB"/>
        </w:rPr>
      </w:pPr>
    </w:p>
    <w:p w14:paraId="559F1031" w14:textId="77777777" w:rsidR="00CC75A4" w:rsidRPr="00CC75A4" w:rsidRDefault="00CC75A4" w:rsidP="00C94F7A">
      <w:pPr>
        <w:shd w:val="clear" w:color="auto" w:fill="FFFFFF"/>
        <w:rPr>
          <w:rFonts w:eastAsia="Times New Roman" w:cs="Arial"/>
          <w:color w:val="222222"/>
          <w:sz w:val="22"/>
          <w:szCs w:val="22"/>
          <w:lang w:eastAsia="en-GB"/>
        </w:rPr>
      </w:pPr>
    </w:p>
    <w:p w14:paraId="74B82FB3" w14:textId="77777777" w:rsidR="00CC75A4" w:rsidRDefault="00CC75A4" w:rsidP="00C94F7A">
      <w:pPr>
        <w:shd w:val="clear" w:color="auto" w:fill="FFFFFF"/>
        <w:rPr>
          <w:rFonts w:eastAsia="Times New Roman" w:cs="Arial"/>
          <w:i/>
          <w:color w:val="222222"/>
          <w:sz w:val="22"/>
          <w:szCs w:val="22"/>
          <w:lang w:eastAsia="en-GB"/>
        </w:rPr>
      </w:pPr>
      <w:r>
        <w:rPr>
          <w:rFonts w:eastAsia="Times New Roman" w:cs="Arial"/>
          <w:color w:val="222222"/>
          <w:sz w:val="22"/>
          <w:szCs w:val="22"/>
          <w:lang w:eastAsia="en-GB"/>
        </w:rPr>
        <w:t xml:space="preserve">Submitted by Matthew Armstrong as the Principal Petitioner of </w:t>
      </w:r>
      <w:hyperlink r:id="rId7" w:history="1">
        <w:r w:rsidRPr="00CC75A4">
          <w:rPr>
            <w:rStyle w:val="Hyperlink"/>
            <w:rFonts w:eastAsia="Times New Roman" w:cs="Arial"/>
            <w:i/>
            <w:sz w:val="22"/>
            <w:szCs w:val="22"/>
            <w:lang w:eastAsia="en-GB"/>
          </w:rPr>
          <w:t xml:space="preserve">More Fully Fenced </w:t>
        </w:r>
        <w:proofErr w:type="spellStart"/>
        <w:r w:rsidRPr="00CC75A4">
          <w:rPr>
            <w:rStyle w:val="Hyperlink"/>
            <w:rFonts w:eastAsia="Times New Roman" w:cs="Arial"/>
            <w:i/>
            <w:sz w:val="22"/>
            <w:szCs w:val="22"/>
            <w:lang w:eastAsia="en-GB"/>
          </w:rPr>
          <w:t>Playspaces</w:t>
        </w:r>
        <w:proofErr w:type="spellEnd"/>
      </w:hyperlink>
      <w:r>
        <w:rPr>
          <w:rFonts w:eastAsia="Times New Roman" w:cs="Arial"/>
          <w:i/>
          <w:color w:val="222222"/>
          <w:sz w:val="22"/>
          <w:szCs w:val="22"/>
          <w:lang w:eastAsia="en-GB"/>
        </w:rPr>
        <w:t xml:space="preserve"> </w:t>
      </w:r>
    </w:p>
    <w:p w14:paraId="15784BB1" w14:textId="1B938D81" w:rsidR="004376E8" w:rsidRPr="00CC75A4" w:rsidRDefault="00CC75A4" w:rsidP="00C94F7A">
      <w:pPr>
        <w:shd w:val="clear" w:color="auto" w:fill="FFFFFF"/>
        <w:rPr>
          <w:rFonts w:eastAsia="Times New Roman" w:cs="Arial"/>
          <w:color w:val="222222"/>
          <w:sz w:val="22"/>
          <w:szCs w:val="22"/>
          <w:lang w:eastAsia="en-GB"/>
        </w:rPr>
      </w:pPr>
      <w:r w:rsidRPr="00CC75A4">
        <w:rPr>
          <w:rFonts w:eastAsia="Times New Roman" w:cs="Arial"/>
          <w:color w:val="222222"/>
          <w:sz w:val="22"/>
          <w:szCs w:val="22"/>
          <w:lang w:eastAsia="en-GB"/>
        </w:rPr>
        <w:t>Please see</w:t>
      </w:r>
      <w:r>
        <w:rPr>
          <w:rFonts w:eastAsia="Times New Roman" w:cs="Arial"/>
          <w:i/>
          <w:color w:val="222222"/>
          <w:sz w:val="22"/>
          <w:szCs w:val="22"/>
          <w:lang w:eastAsia="en-GB"/>
        </w:rPr>
        <w:t xml:space="preserve"> </w:t>
      </w:r>
      <w:r w:rsidRPr="00CC75A4">
        <w:rPr>
          <w:rFonts w:eastAsia="Times New Roman" w:cs="Arial"/>
          <w:i/>
          <w:color w:val="222222"/>
          <w:sz w:val="22"/>
          <w:szCs w:val="22"/>
          <w:lang w:eastAsia="en-GB"/>
        </w:rPr>
        <w:t>epetitions.act.gov.au</w:t>
      </w:r>
      <w:r>
        <w:rPr>
          <w:rFonts w:eastAsia="Times New Roman" w:cs="Arial"/>
          <w:i/>
          <w:color w:val="222222"/>
          <w:sz w:val="22"/>
          <w:szCs w:val="22"/>
          <w:lang w:eastAsia="en-GB"/>
        </w:rPr>
        <w:t xml:space="preserve"> </w:t>
      </w:r>
      <w:r w:rsidR="00C7775B">
        <w:rPr>
          <w:rFonts w:eastAsia="Times New Roman" w:cs="Arial"/>
          <w:color w:val="222222"/>
          <w:sz w:val="22"/>
          <w:szCs w:val="22"/>
          <w:lang w:eastAsia="en-GB"/>
        </w:rPr>
        <w:t>then</w:t>
      </w:r>
      <w:r w:rsidRPr="00CC75A4">
        <w:rPr>
          <w:rFonts w:eastAsia="Times New Roman" w:cs="Arial"/>
          <w:color w:val="222222"/>
          <w:sz w:val="22"/>
          <w:szCs w:val="22"/>
          <w:lang w:eastAsia="en-GB"/>
        </w:rPr>
        <w:t xml:space="preserve"> Current Petitions</w:t>
      </w:r>
      <w:r>
        <w:rPr>
          <w:rFonts w:eastAsia="Times New Roman" w:cs="Arial"/>
          <w:color w:val="222222"/>
          <w:sz w:val="22"/>
          <w:szCs w:val="22"/>
          <w:lang w:eastAsia="en-GB"/>
        </w:rPr>
        <w:t>.</w:t>
      </w:r>
    </w:p>
    <w:p w14:paraId="42FC8C42" w14:textId="77777777" w:rsidR="008D4BA7" w:rsidRPr="00CC75A4" w:rsidRDefault="00247DE1" w:rsidP="00C94F7A">
      <w:pPr>
        <w:shd w:val="clear" w:color="auto" w:fill="FFFFFF"/>
        <w:rPr>
          <w:rFonts w:eastAsia="Times New Roman" w:cs="Arial"/>
          <w:color w:val="222222"/>
          <w:sz w:val="22"/>
          <w:szCs w:val="22"/>
          <w:lang w:eastAsia="en-GB"/>
        </w:rPr>
      </w:pPr>
      <w:r w:rsidRPr="00CC75A4">
        <w:rPr>
          <w:rFonts w:eastAsia="Times New Roman" w:cs="Arial"/>
          <w:color w:val="222222"/>
          <w:sz w:val="22"/>
          <w:szCs w:val="22"/>
          <w:lang w:eastAsia="en-GB"/>
        </w:rPr>
        <w:br w:type="column"/>
      </w:r>
    </w:p>
    <w:p w14:paraId="6D9D9A56" w14:textId="77777777" w:rsidR="0062745E" w:rsidRPr="00CC75A4" w:rsidRDefault="007909D0" w:rsidP="00C94F7A">
      <w:pPr>
        <w:shd w:val="clear" w:color="auto" w:fill="FFFFFF"/>
        <w:rPr>
          <w:rFonts w:eastAsia="Times New Roman" w:cs="Arial"/>
          <w:b/>
          <w:color w:val="222222"/>
          <w:sz w:val="22"/>
          <w:szCs w:val="22"/>
          <w:lang w:eastAsia="en-GB"/>
        </w:rPr>
      </w:pPr>
      <w:r w:rsidRPr="00CC75A4">
        <w:rPr>
          <w:rFonts w:eastAsia="Times New Roman" w:cs="Arial"/>
          <w:b/>
          <w:color w:val="222222"/>
          <w:sz w:val="22"/>
          <w:szCs w:val="22"/>
          <w:lang w:eastAsia="en-GB"/>
        </w:rPr>
        <w:t xml:space="preserve"> Excess material</w:t>
      </w:r>
    </w:p>
    <w:p w14:paraId="5236D7B1" w14:textId="77777777" w:rsidR="007909D0" w:rsidRPr="00CC75A4" w:rsidRDefault="007909D0" w:rsidP="00C94F7A">
      <w:pPr>
        <w:shd w:val="clear" w:color="auto" w:fill="FFFFFF"/>
        <w:rPr>
          <w:rFonts w:eastAsia="Times New Roman" w:cs="Arial"/>
          <w:color w:val="222222"/>
          <w:sz w:val="22"/>
          <w:szCs w:val="22"/>
          <w:lang w:eastAsia="en-GB"/>
        </w:rPr>
      </w:pPr>
    </w:p>
    <w:p w14:paraId="1CFD8449" w14:textId="77777777" w:rsidR="0062745E" w:rsidRPr="00CC75A4" w:rsidRDefault="0062745E" w:rsidP="00C94F7A">
      <w:pPr>
        <w:shd w:val="clear" w:color="auto" w:fill="FFFFFF"/>
        <w:rPr>
          <w:rFonts w:eastAsia="Times New Roman" w:cs="Arial"/>
          <w:color w:val="222222"/>
          <w:sz w:val="22"/>
          <w:szCs w:val="22"/>
          <w:lang w:eastAsia="en-GB"/>
        </w:rPr>
      </w:pPr>
      <w:r w:rsidRPr="00CC75A4">
        <w:rPr>
          <w:rFonts w:eastAsia="Times New Roman" w:cs="Arial"/>
          <w:color w:val="222222"/>
          <w:sz w:val="22"/>
          <w:szCs w:val="22"/>
          <w:lang w:eastAsia="en-GB"/>
        </w:rPr>
        <w:t xml:space="preserve">Quotes </w:t>
      </w:r>
      <w:r w:rsidR="0071706A" w:rsidRPr="00CC75A4">
        <w:rPr>
          <w:rFonts w:eastAsia="Times New Roman" w:cs="Arial"/>
          <w:color w:val="222222"/>
          <w:sz w:val="22"/>
          <w:szCs w:val="22"/>
          <w:lang w:eastAsia="en-GB"/>
        </w:rPr>
        <w:t>from the</w:t>
      </w:r>
      <w:r w:rsidRPr="00CC75A4">
        <w:rPr>
          <w:rFonts w:eastAsia="Times New Roman" w:cs="Arial"/>
          <w:color w:val="222222"/>
          <w:sz w:val="22"/>
          <w:szCs w:val="22"/>
          <w:lang w:eastAsia="en-GB"/>
        </w:rPr>
        <w:t xml:space="preserve"> </w:t>
      </w:r>
      <w:r w:rsidR="004376E8" w:rsidRPr="00CC75A4">
        <w:rPr>
          <w:rFonts w:eastAsia="Times New Roman" w:cs="Arial"/>
          <w:color w:val="222222"/>
          <w:sz w:val="22"/>
          <w:szCs w:val="22"/>
          <w:lang w:eastAsia="en-GB"/>
        </w:rPr>
        <w:t xml:space="preserve">study </w:t>
      </w:r>
      <w:r w:rsidR="00501397" w:rsidRPr="00CC75A4">
        <w:rPr>
          <w:rFonts w:eastAsia="Times New Roman" w:cs="Arial"/>
          <w:color w:val="222222"/>
          <w:sz w:val="22"/>
          <w:szCs w:val="22"/>
          <w:lang w:eastAsia="en-GB"/>
        </w:rPr>
        <w:t>p26</w:t>
      </w:r>
    </w:p>
    <w:p w14:paraId="44C895F9" w14:textId="77777777" w:rsidR="00C94F7A" w:rsidRPr="00CC75A4" w:rsidRDefault="00C94F7A" w:rsidP="00C94F7A">
      <w:pPr>
        <w:shd w:val="clear" w:color="auto" w:fill="FFFFFF"/>
        <w:rPr>
          <w:rFonts w:eastAsia="Times New Roman" w:cs="Arial"/>
          <w:color w:val="222222"/>
          <w:sz w:val="22"/>
          <w:szCs w:val="22"/>
          <w:lang w:eastAsia="en-GB"/>
        </w:rPr>
      </w:pPr>
      <w:r w:rsidRPr="00CC75A4">
        <w:rPr>
          <w:rFonts w:eastAsia="Times New Roman" w:cs="Arial"/>
          <w:i/>
          <w:iCs/>
          <w:color w:val="222222"/>
          <w:sz w:val="22"/>
          <w:szCs w:val="22"/>
          <w:lang w:eastAsia="en-GB"/>
        </w:rPr>
        <w:t>For those playgrounds near roads it’s a must to have fencing.</w:t>
      </w:r>
    </w:p>
    <w:p w14:paraId="5E2E46CD" w14:textId="77777777" w:rsidR="00C94F7A" w:rsidRPr="00CC75A4" w:rsidRDefault="001268F4" w:rsidP="00C94F7A">
      <w:pPr>
        <w:shd w:val="clear" w:color="auto" w:fill="FFFFFF"/>
        <w:rPr>
          <w:rFonts w:eastAsia="Times New Roman" w:cs="Arial"/>
          <w:color w:val="222222"/>
          <w:sz w:val="22"/>
          <w:szCs w:val="22"/>
          <w:lang w:eastAsia="en-GB"/>
        </w:rPr>
      </w:pPr>
      <w:r w:rsidRPr="00CC75A4">
        <w:rPr>
          <w:rFonts w:eastAsia="Times New Roman" w:cs="Arial"/>
          <w:i/>
          <w:iCs/>
          <w:color w:val="222222"/>
          <w:sz w:val="22"/>
          <w:szCs w:val="22"/>
          <w:lang w:eastAsia="en-GB"/>
        </w:rPr>
        <w:t>Even we</w:t>
      </w:r>
      <w:r w:rsidR="00C94F7A" w:rsidRPr="00CC75A4">
        <w:rPr>
          <w:rFonts w:eastAsia="Times New Roman" w:cs="Arial"/>
          <w:i/>
          <w:iCs/>
          <w:color w:val="222222"/>
          <w:sz w:val="22"/>
          <w:szCs w:val="22"/>
          <w:lang w:eastAsia="en-GB"/>
        </w:rPr>
        <w:t>ll behaved kids run off! More fencing, especially where close to roads (</w:t>
      </w:r>
      <w:proofErr w:type="spellStart"/>
      <w:r w:rsidR="00C94F7A" w:rsidRPr="00CC75A4">
        <w:rPr>
          <w:rFonts w:eastAsia="Times New Roman" w:cs="Arial"/>
          <w:i/>
          <w:iCs/>
          <w:color w:val="222222"/>
          <w:sz w:val="22"/>
          <w:szCs w:val="22"/>
          <w:lang w:eastAsia="en-GB"/>
        </w:rPr>
        <w:t>eg</w:t>
      </w:r>
      <w:proofErr w:type="spellEnd"/>
      <w:r w:rsidR="00C94F7A" w:rsidRPr="00CC75A4">
        <w:rPr>
          <w:rFonts w:eastAsia="Times New Roman" w:cs="Arial"/>
          <w:i/>
          <w:iCs/>
          <w:color w:val="222222"/>
          <w:sz w:val="22"/>
          <w:szCs w:val="22"/>
          <w:lang w:eastAsia="en-GB"/>
        </w:rPr>
        <w:t xml:space="preserve"> Gowrie shops playground) </w:t>
      </w:r>
    </w:p>
    <w:p w14:paraId="305EFC0B" w14:textId="77777777" w:rsidR="00C94F7A" w:rsidRPr="00CC75A4" w:rsidRDefault="00C94F7A" w:rsidP="00C94F7A">
      <w:pPr>
        <w:shd w:val="clear" w:color="auto" w:fill="FFFFFF"/>
        <w:rPr>
          <w:rFonts w:eastAsia="Times New Roman" w:cs="Arial"/>
          <w:color w:val="222222"/>
          <w:sz w:val="22"/>
          <w:szCs w:val="22"/>
          <w:lang w:eastAsia="en-GB"/>
        </w:rPr>
      </w:pPr>
      <w:r w:rsidRPr="00CC75A4">
        <w:rPr>
          <w:rFonts w:eastAsia="Times New Roman" w:cs="Arial"/>
          <w:i/>
          <w:iCs/>
          <w:color w:val="222222"/>
          <w:sz w:val="22"/>
          <w:szCs w:val="22"/>
          <w:lang w:eastAsia="en-GB"/>
        </w:rPr>
        <w:t>More shade and fencing (or further from roads). </w:t>
      </w:r>
    </w:p>
    <w:p w14:paraId="46F7F61B" w14:textId="77777777" w:rsidR="002649AF" w:rsidRPr="00CC75A4" w:rsidRDefault="00C94F7A" w:rsidP="00C94F7A">
      <w:pPr>
        <w:shd w:val="clear" w:color="auto" w:fill="FFFFFF"/>
        <w:rPr>
          <w:rFonts w:eastAsia="Times New Roman" w:cs="Arial"/>
          <w:i/>
          <w:iCs/>
          <w:color w:val="222222"/>
          <w:sz w:val="22"/>
          <w:szCs w:val="22"/>
          <w:lang w:eastAsia="en-GB"/>
        </w:rPr>
      </w:pPr>
      <w:r w:rsidRPr="00CC75A4">
        <w:rPr>
          <w:rFonts w:eastAsia="Times New Roman" w:cs="Arial"/>
          <w:i/>
          <w:iCs/>
          <w:color w:val="222222"/>
          <w:sz w:val="22"/>
          <w:szCs w:val="22"/>
          <w:lang w:eastAsia="en-GB"/>
        </w:rPr>
        <w:t>With a 4 and 1 year old, it can be hard at playgrounds near roads to keep an eye on them.</w:t>
      </w:r>
    </w:p>
    <w:p w14:paraId="31A947EB" w14:textId="77777777" w:rsidR="008D4BA7" w:rsidRPr="00CC75A4" w:rsidRDefault="008D4BA7" w:rsidP="00C94F7A">
      <w:pPr>
        <w:shd w:val="clear" w:color="auto" w:fill="FFFFFF"/>
        <w:rPr>
          <w:rFonts w:eastAsia="Times New Roman" w:cs="Arial"/>
          <w:i/>
          <w:iCs/>
          <w:color w:val="222222"/>
          <w:sz w:val="22"/>
          <w:szCs w:val="22"/>
          <w:lang w:eastAsia="en-GB"/>
        </w:rPr>
      </w:pPr>
    </w:p>
    <w:p w14:paraId="4638E19B" w14:textId="77777777" w:rsidR="00247DE1" w:rsidRPr="00CC75A4" w:rsidRDefault="00247DE1" w:rsidP="00C94F7A">
      <w:pPr>
        <w:shd w:val="clear" w:color="auto" w:fill="FFFFFF"/>
        <w:rPr>
          <w:rFonts w:eastAsia="Times New Roman" w:cs="Arial"/>
          <w:i/>
          <w:iCs/>
          <w:color w:val="222222"/>
          <w:sz w:val="22"/>
          <w:szCs w:val="22"/>
          <w:lang w:eastAsia="en-GB"/>
        </w:rPr>
      </w:pPr>
    </w:p>
    <w:p w14:paraId="0F33CBFB" w14:textId="77777777" w:rsidR="00247DE1" w:rsidRPr="00CC75A4" w:rsidRDefault="00247DE1" w:rsidP="00C94F7A">
      <w:pPr>
        <w:shd w:val="clear" w:color="auto" w:fill="FFFFFF"/>
        <w:rPr>
          <w:rFonts w:eastAsia="Times New Roman" w:cs="Arial"/>
          <w:i/>
          <w:iCs/>
          <w:color w:val="222222"/>
          <w:sz w:val="22"/>
          <w:szCs w:val="22"/>
          <w:lang w:eastAsia="en-GB"/>
        </w:rPr>
      </w:pPr>
    </w:p>
    <w:p w14:paraId="51251966" w14:textId="77777777" w:rsidR="008D4BA7" w:rsidRPr="00CC75A4" w:rsidRDefault="003E7906" w:rsidP="00C94F7A">
      <w:pPr>
        <w:shd w:val="clear" w:color="auto" w:fill="FFFFFF"/>
        <w:rPr>
          <w:rFonts w:eastAsia="Times New Roman" w:cs="Arial"/>
          <w:i/>
          <w:iCs/>
          <w:color w:val="222222"/>
          <w:sz w:val="22"/>
          <w:szCs w:val="22"/>
          <w:lang w:eastAsia="en-GB"/>
        </w:rPr>
      </w:pPr>
      <w:hyperlink r:id="rId8" w:history="1">
        <w:r w:rsidR="008D4BA7" w:rsidRPr="00CC75A4">
          <w:rPr>
            <w:rStyle w:val="Hyperlink"/>
            <w:rFonts w:eastAsia="Times New Roman" w:cs="Arial"/>
            <w:i/>
            <w:iCs/>
            <w:sz w:val="22"/>
            <w:szCs w:val="22"/>
            <w:lang w:eastAsia="en-GB"/>
          </w:rPr>
          <w:t>https://www.canberratimes.com.au/national/act/where-is-canberra-s-most-popular-park-20180807-p4zw0j.html</w:t>
        </w:r>
      </w:hyperlink>
    </w:p>
    <w:p w14:paraId="174C4742" w14:textId="77777777" w:rsidR="008D4BA7" w:rsidRPr="00CC75A4" w:rsidRDefault="008D4BA7" w:rsidP="00C94F7A">
      <w:pPr>
        <w:shd w:val="clear" w:color="auto" w:fill="FFFFFF"/>
        <w:rPr>
          <w:rFonts w:eastAsia="Times New Roman" w:cs="Arial"/>
          <w:i/>
          <w:iCs/>
          <w:color w:val="222222"/>
          <w:sz w:val="22"/>
          <w:szCs w:val="22"/>
          <w:lang w:eastAsia="en-GB"/>
        </w:rPr>
      </w:pPr>
    </w:p>
    <w:p w14:paraId="64566359" w14:textId="77777777" w:rsidR="00501397" w:rsidRPr="00CC75A4" w:rsidRDefault="002649AF" w:rsidP="002649AF">
      <w:pPr>
        <w:pStyle w:val="NormalWeb"/>
        <w:shd w:val="clear" w:color="auto" w:fill="FFFFFF"/>
        <w:spacing w:before="0" w:beforeAutospacing="0" w:after="360" w:afterAutospacing="0"/>
        <w:textAlignment w:val="baseline"/>
        <w:rPr>
          <w:rFonts w:asciiTheme="minorHAnsi" w:hAnsiTheme="minorHAnsi"/>
          <w:color w:val="0A1633"/>
          <w:sz w:val="22"/>
          <w:szCs w:val="22"/>
        </w:rPr>
      </w:pPr>
      <w:r w:rsidRPr="00CC75A4">
        <w:rPr>
          <w:rFonts w:asciiTheme="minorHAnsi" w:hAnsiTheme="minorHAnsi"/>
          <w:color w:val="0A1633"/>
          <w:sz w:val="22"/>
          <w:szCs w:val="22"/>
        </w:rPr>
        <w:t>"It's nice if it's fenced in because you can give a child attention without worrying about the other one running into traffic or something like that."</w:t>
      </w:r>
    </w:p>
    <w:p w14:paraId="612E4C42" w14:textId="77777777" w:rsidR="005074A8" w:rsidRPr="00CC75A4" w:rsidRDefault="005074A8" w:rsidP="00501397">
      <w:pPr>
        <w:shd w:val="clear" w:color="auto" w:fill="FFFFFF"/>
        <w:rPr>
          <w:rFonts w:eastAsia="Times New Roman" w:cs="Arial"/>
          <w:color w:val="222222"/>
          <w:sz w:val="22"/>
          <w:szCs w:val="22"/>
          <w:lang w:eastAsia="en-GB"/>
        </w:rPr>
      </w:pPr>
    </w:p>
    <w:p w14:paraId="483074A4" w14:textId="77777777" w:rsidR="00501397" w:rsidRPr="00CC75A4" w:rsidRDefault="00501397" w:rsidP="00501397">
      <w:pPr>
        <w:shd w:val="clear" w:color="auto" w:fill="FFFFFF"/>
        <w:rPr>
          <w:rFonts w:eastAsia="Times New Roman" w:cs="Arial"/>
          <w:color w:val="222222"/>
          <w:sz w:val="22"/>
          <w:szCs w:val="22"/>
          <w:lang w:eastAsia="en-GB"/>
        </w:rPr>
      </w:pPr>
      <w:r w:rsidRPr="00CC75A4">
        <w:rPr>
          <w:rFonts w:eastAsia="Times New Roman" w:cs="Arial"/>
          <w:color w:val="222222"/>
          <w:sz w:val="22"/>
          <w:szCs w:val="22"/>
          <w:lang w:eastAsia="en-GB"/>
        </w:rPr>
        <w:t xml:space="preserve">Parking </w:t>
      </w:r>
      <w:r w:rsidR="00373BAF" w:rsidRPr="00CC75A4">
        <w:rPr>
          <w:rFonts w:eastAsia="Times New Roman" w:cs="Arial"/>
          <w:color w:val="222222"/>
          <w:sz w:val="22"/>
          <w:szCs w:val="22"/>
          <w:lang w:eastAsia="en-GB"/>
        </w:rPr>
        <w:t>as</w:t>
      </w:r>
      <w:r w:rsidRPr="00CC75A4">
        <w:rPr>
          <w:rFonts w:eastAsia="Times New Roman" w:cs="Arial"/>
          <w:color w:val="222222"/>
          <w:sz w:val="22"/>
          <w:szCs w:val="22"/>
          <w:lang w:eastAsia="en-GB"/>
        </w:rPr>
        <w:t xml:space="preserve"> an issue….</w:t>
      </w:r>
      <w:r w:rsidR="005074A8" w:rsidRPr="00CC75A4">
        <w:rPr>
          <w:rFonts w:eastAsia="Times New Roman" w:cs="Arial"/>
          <w:color w:val="222222"/>
          <w:sz w:val="22"/>
          <w:szCs w:val="22"/>
          <w:lang w:eastAsia="en-GB"/>
        </w:rPr>
        <w:t xml:space="preserve"> Very </w:t>
      </w:r>
      <w:r w:rsidRPr="00CC75A4">
        <w:rPr>
          <w:rFonts w:eastAsia="Times New Roman" w:cs="Arial"/>
          <w:color w:val="222222"/>
          <w:sz w:val="22"/>
          <w:szCs w:val="22"/>
          <w:lang w:eastAsia="en-GB"/>
        </w:rPr>
        <w:t xml:space="preserve">limited close by parking at Boundless and paid parking at the </w:t>
      </w:r>
      <w:r w:rsidR="005074A8" w:rsidRPr="00CC75A4">
        <w:rPr>
          <w:rFonts w:eastAsia="Times New Roman" w:cs="Arial"/>
          <w:color w:val="222222"/>
          <w:sz w:val="22"/>
          <w:szCs w:val="22"/>
          <w:lang w:eastAsia="en-GB"/>
        </w:rPr>
        <w:t xml:space="preserve">Acorn </w:t>
      </w:r>
      <w:r w:rsidRPr="00CC75A4">
        <w:rPr>
          <w:rFonts w:eastAsia="Times New Roman" w:cs="Arial"/>
          <w:color w:val="222222"/>
          <w:sz w:val="22"/>
          <w:szCs w:val="22"/>
          <w:lang w:eastAsia="en-GB"/>
        </w:rPr>
        <w:t>Arboretum</w:t>
      </w:r>
      <w:proofErr w:type="gramStart"/>
      <w:r w:rsidRPr="00CC75A4">
        <w:rPr>
          <w:rFonts w:eastAsia="Times New Roman" w:cs="Arial"/>
          <w:color w:val="222222"/>
          <w:sz w:val="22"/>
          <w:szCs w:val="22"/>
          <w:lang w:eastAsia="en-GB"/>
        </w:rPr>
        <w:t>.</w:t>
      </w:r>
      <w:r w:rsidR="00373BAF" w:rsidRPr="00CC75A4">
        <w:rPr>
          <w:rFonts w:eastAsia="Times New Roman" w:cs="Arial"/>
          <w:color w:val="222222"/>
          <w:sz w:val="22"/>
          <w:szCs w:val="22"/>
          <w:lang w:eastAsia="en-GB"/>
        </w:rPr>
        <w:t>(</w:t>
      </w:r>
      <w:proofErr w:type="gramEnd"/>
      <w:r w:rsidR="00373BAF" w:rsidRPr="00CC75A4">
        <w:rPr>
          <w:rFonts w:eastAsia="Times New Roman" w:cs="Arial"/>
          <w:color w:val="222222"/>
          <w:sz w:val="22"/>
          <w:szCs w:val="22"/>
          <w:lang w:eastAsia="en-GB"/>
        </w:rPr>
        <w:t>?not cheap)</w:t>
      </w:r>
    </w:p>
    <w:p w14:paraId="05F78A4E" w14:textId="77777777" w:rsidR="00845849" w:rsidRPr="00CC75A4" w:rsidRDefault="00845849" w:rsidP="00501397">
      <w:pPr>
        <w:shd w:val="clear" w:color="auto" w:fill="FFFFFF"/>
        <w:rPr>
          <w:rFonts w:eastAsia="Times New Roman" w:cs="Arial"/>
          <w:color w:val="222222"/>
          <w:sz w:val="22"/>
          <w:szCs w:val="22"/>
          <w:lang w:eastAsia="en-GB"/>
        </w:rPr>
      </w:pPr>
    </w:p>
    <w:p w14:paraId="048173D5" w14:textId="77777777" w:rsidR="00845849" w:rsidRPr="00CC75A4" w:rsidRDefault="00845849" w:rsidP="00845849">
      <w:pPr>
        <w:shd w:val="clear" w:color="auto" w:fill="FFFFFF"/>
        <w:rPr>
          <w:rFonts w:eastAsia="Times New Roman" w:cs="Arial"/>
          <w:color w:val="222222"/>
          <w:sz w:val="22"/>
          <w:szCs w:val="22"/>
          <w:lang w:eastAsia="en-GB"/>
        </w:rPr>
      </w:pPr>
    </w:p>
    <w:p w14:paraId="75456D45" w14:textId="77777777" w:rsidR="005C377C" w:rsidRPr="00CC75A4" w:rsidRDefault="005C377C" w:rsidP="00845849">
      <w:pPr>
        <w:rPr>
          <w:rFonts w:cs="Arial"/>
          <w:color w:val="000000"/>
          <w:sz w:val="22"/>
          <w:szCs w:val="22"/>
          <w:lang w:eastAsia="en-GB"/>
        </w:rPr>
      </w:pPr>
    </w:p>
    <w:p w14:paraId="037DE76E" w14:textId="77777777" w:rsidR="005C377C" w:rsidRPr="00CC75A4" w:rsidRDefault="005C377C" w:rsidP="00845849">
      <w:pPr>
        <w:rPr>
          <w:rFonts w:cs="Arial"/>
          <w:color w:val="000000"/>
          <w:sz w:val="22"/>
          <w:szCs w:val="22"/>
          <w:lang w:eastAsia="en-GB"/>
        </w:rPr>
      </w:pPr>
    </w:p>
    <w:p w14:paraId="10242814" w14:textId="77777777" w:rsidR="005C377C" w:rsidRPr="00CC75A4" w:rsidRDefault="005C377C" w:rsidP="00845849">
      <w:pPr>
        <w:rPr>
          <w:rFonts w:cs="Arial"/>
          <w:color w:val="000000"/>
          <w:sz w:val="22"/>
          <w:szCs w:val="22"/>
          <w:lang w:eastAsia="en-GB"/>
        </w:rPr>
      </w:pPr>
      <w:r w:rsidRPr="00CC75A4">
        <w:rPr>
          <w:rFonts w:cs="Arial"/>
          <w:color w:val="000000"/>
          <w:sz w:val="22"/>
          <w:szCs w:val="22"/>
          <w:lang w:eastAsia="en-GB"/>
        </w:rPr>
        <w:t>Stories</w:t>
      </w:r>
    </w:p>
    <w:p w14:paraId="562234D2" w14:textId="77777777" w:rsidR="005C377C" w:rsidRPr="00CC75A4" w:rsidRDefault="005C377C" w:rsidP="00845849">
      <w:pPr>
        <w:rPr>
          <w:rFonts w:cs="Arial"/>
          <w:color w:val="000000"/>
          <w:sz w:val="22"/>
          <w:szCs w:val="22"/>
          <w:lang w:eastAsia="en-GB"/>
        </w:rPr>
      </w:pPr>
      <w:r w:rsidRPr="00CC75A4">
        <w:rPr>
          <w:rFonts w:cs="Arial"/>
          <w:color w:val="000000"/>
          <w:sz w:val="22"/>
          <w:szCs w:val="22"/>
          <w:lang w:eastAsia="en-GB"/>
        </w:rPr>
        <w:t>Mother</w:t>
      </w:r>
      <w:r w:rsidR="00785348" w:rsidRPr="00CC75A4">
        <w:rPr>
          <w:rFonts w:cs="Arial"/>
          <w:color w:val="000000"/>
          <w:sz w:val="22"/>
          <w:szCs w:val="22"/>
          <w:lang w:eastAsia="en-GB"/>
        </w:rPr>
        <w:t>s</w:t>
      </w:r>
      <w:r w:rsidRPr="00CC75A4">
        <w:rPr>
          <w:rFonts w:cs="Arial"/>
          <w:color w:val="000000"/>
          <w:sz w:val="22"/>
          <w:szCs w:val="22"/>
          <w:lang w:eastAsia="en-GB"/>
        </w:rPr>
        <w:t xml:space="preserve"> Franklin </w:t>
      </w:r>
      <w:r w:rsidR="00373BAF" w:rsidRPr="00CC75A4">
        <w:rPr>
          <w:rFonts w:cs="Arial"/>
          <w:color w:val="000000"/>
          <w:sz w:val="22"/>
          <w:szCs w:val="22"/>
          <w:lang w:eastAsia="en-GB"/>
        </w:rPr>
        <w:t>Paint</w:t>
      </w:r>
      <w:r w:rsidRPr="00CC75A4">
        <w:rPr>
          <w:rFonts w:cs="Arial"/>
          <w:color w:val="000000"/>
          <w:sz w:val="22"/>
          <w:szCs w:val="22"/>
          <w:lang w:eastAsia="en-GB"/>
        </w:rPr>
        <w:t xml:space="preserve"> and Play </w:t>
      </w:r>
      <w:r w:rsidR="00785348" w:rsidRPr="00CC75A4">
        <w:rPr>
          <w:rFonts w:cs="Arial"/>
          <w:color w:val="000000"/>
          <w:sz w:val="22"/>
          <w:szCs w:val="22"/>
          <w:lang w:eastAsia="en-GB"/>
        </w:rPr>
        <w:t>–</w:t>
      </w:r>
      <w:r w:rsidRPr="00CC75A4">
        <w:rPr>
          <w:rFonts w:cs="Arial"/>
          <w:color w:val="000000"/>
          <w:sz w:val="22"/>
          <w:szCs w:val="22"/>
          <w:lang w:eastAsia="en-GB"/>
        </w:rPr>
        <w:t xml:space="preserve"> </w:t>
      </w:r>
      <w:r w:rsidR="00785348" w:rsidRPr="00CC75A4">
        <w:rPr>
          <w:rFonts w:cs="Arial"/>
          <w:color w:val="000000"/>
          <w:sz w:val="22"/>
          <w:szCs w:val="22"/>
          <w:lang w:eastAsia="en-GB"/>
        </w:rPr>
        <w:t>9.8.18</w:t>
      </w:r>
    </w:p>
    <w:p w14:paraId="795146E9" w14:textId="77777777" w:rsidR="00785348" w:rsidRPr="00CC75A4" w:rsidRDefault="00785348" w:rsidP="00845849">
      <w:pPr>
        <w:rPr>
          <w:rFonts w:cs="Arial"/>
          <w:color w:val="000000"/>
          <w:sz w:val="22"/>
          <w:szCs w:val="22"/>
          <w:lang w:eastAsia="en-GB"/>
        </w:rPr>
      </w:pPr>
    </w:p>
    <w:p w14:paraId="3E1A44B1" w14:textId="77777777" w:rsidR="00785348" w:rsidRPr="00CC75A4" w:rsidRDefault="00785348" w:rsidP="00845849">
      <w:pPr>
        <w:rPr>
          <w:rFonts w:cs="Arial"/>
          <w:color w:val="000000"/>
          <w:sz w:val="22"/>
          <w:szCs w:val="22"/>
          <w:lang w:eastAsia="en-GB"/>
        </w:rPr>
      </w:pPr>
    </w:p>
    <w:p w14:paraId="10CA1172" w14:textId="77777777" w:rsidR="007E5063" w:rsidRPr="00CC75A4" w:rsidRDefault="007E5063" w:rsidP="007E5063">
      <w:pPr>
        <w:rPr>
          <w:rFonts w:cs="Arial"/>
          <w:color w:val="000000"/>
          <w:sz w:val="22"/>
          <w:szCs w:val="22"/>
          <w:lang w:eastAsia="en-GB"/>
        </w:rPr>
      </w:pPr>
      <w:r w:rsidRPr="00CC75A4">
        <w:rPr>
          <w:rFonts w:cs="Arial"/>
          <w:color w:val="000000"/>
          <w:sz w:val="22"/>
          <w:szCs w:val="22"/>
          <w:lang w:eastAsia="en-GB"/>
        </w:rPr>
        <w:br/>
      </w:r>
      <w:proofErr w:type="gramStart"/>
      <w:r w:rsidRPr="00CC75A4">
        <w:rPr>
          <w:rFonts w:cs="Arial"/>
          <w:color w:val="000000"/>
          <w:sz w:val="22"/>
          <w:szCs w:val="22"/>
          <w:lang w:eastAsia="en-GB"/>
        </w:rPr>
        <w:t>lives</w:t>
      </w:r>
      <w:proofErr w:type="gramEnd"/>
      <w:r w:rsidRPr="00CC75A4">
        <w:rPr>
          <w:rFonts w:cs="Arial"/>
          <w:color w:val="000000"/>
          <w:sz w:val="22"/>
          <w:szCs w:val="22"/>
          <w:lang w:eastAsia="en-GB"/>
        </w:rPr>
        <w:t xml:space="preserve"> in a 2 bedroom apartment with 3 children under 5 years old. The older child has autism and is non-verbal. Her husband is a shift worker at the hospital. In this medium to high density housing area no-one has a garden at the most a small courtyard. </w:t>
      </w:r>
    </w:p>
    <w:p w14:paraId="330BFF68" w14:textId="77777777" w:rsidR="007E5063" w:rsidRPr="00CC75A4" w:rsidRDefault="007E5063" w:rsidP="007E5063">
      <w:pPr>
        <w:rPr>
          <w:rFonts w:cs="Arial"/>
          <w:color w:val="000000"/>
          <w:sz w:val="22"/>
          <w:szCs w:val="22"/>
          <w:lang w:eastAsia="en-GB"/>
        </w:rPr>
      </w:pPr>
    </w:p>
    <w:p w14:paraId="6E520D13" w14:textId="77777777" w:rsidR="007E5063" w:rsidRPr="00CC75A4" w:rsidRDefault="007E5063" w:rsidP="007E5063">
      <w:pPr>
        <w:rPr>
          <w:rFonts w:cs="Arial"/>
          <w:color w:val="000000"/>
          <w:sz w:val="22"/>
          <w:szCs w:val="22"/>
          <w:lang w:eastAsia="en-GB"/>
        </w:rPr>
      </w:pPr>
      <w:r w:rsidRPr="00CC75A4">
        <w:rPr>
          <w:rFonts w:cs="Arial"/>
          <w:color w:val="000000"/>
          <w:sz w:val="22"/>
          <w:szCs w:val="22"/>
          <w:lang w:eastAsia="en-GB"/>
        </w:rPr>
        <w:t>The Tank St Park is in the middle of a roundabout in a heavy traffic construction zone. It was impossible watching the three children play in the roundabout.</w:t>
      </w:r>
    </w:p>
    <w:p w14:paraId="5CCC7901" w14:textId="77777777" w:rsidR="007E5063" w:rsidRPr="00CC75A4" w:rsidRDefault="007E5063" w:rsidP="007E5063">
      <w:pPr>
        <w:rPr>
          <w:rFonts w:cs="Arial"/>
          <w:color w:val="000000"/>
          <w:sz w:val="22"/>
          <w:szCs w:val="22"/>
          <w:lang w:eastAsia="en-GB"/>
        </w:rPr>
      </w:pPr>
    </w:p>
    <w:p w14:paraId="2B4AF2CE" w14:textId="77777777" w:rsidR="007E5063" w:rsidRPr="00CC75A4" w:rsidRDefault="007E5063" w:rsidP="007E5063">
      <w:pPr>
        <w:rPr>
          <w:rFonts w:cs="Arial"/>
          <w:color w:val="000000"/>
          <w:sz w:val="22"/>
          <w:szCs w:val="22"/>
          <w:lang w:eastAsia="en-GB"/>
        </w:rPr>
      </w:pPr>
      <w:r w:rsidRPr="00CC75A4">
        <w:rPr>
          <w:rFonts w:cs="Arial"/>
          <w:color w:val="000000"/>
          <w:sz w:val="22"/>
          <w:szCs w:val="22"/>
          <w:lang w:eastAsia="en-GB"/>
        </w:rPr>
        <w:t>It was recently fenced, not just around the play equipment but included a grassed area to run. It is a major improvement in our lives.  All the families with small children now come out. In the school holidays there were at least 15 children in the park. I was shocked coming from Perth and Sydney where there are fenced parks everywhere. </w:t>
      </w:r>
    </w:p>
    <w:p w14:paraId="7551A1B3" w14:textId="77777777" w:rsidR="00C863C2" w:rsidRPr="00CC75A4" w:rsidRDefault="00C863C2" w:rsidP="00845849">
      <w:pPr>
        <w:rPr>
          <w:rFonts w:cs="Arial"/>
          <w:color w:val="000000"/>
          <w:sz w:val="22"/>
          <w:szCs w:val="22"/>
          <w:lang w:eastAsia="en-GB"/>
        </w:rPr>
      </w:pPr>
    </w:p>
    <w:p w14:paraId="57B53A33" w14:textId="77777777" w:rsidR="00C863C2" w:rsidRPr="00CC75A4" w:rsidRDefault="00C863C2" w:rsidP="00845849">
      <w:pPr>
        <w:rPr>
          <w:rFonts w:cs="Arial"/>
          <w:color w:val="000000"/>
          <w:sz w:val="22"/>
          <w:szCs w:val="22"/>
          <w:lang w:eastAsia="en-GB"/>
        </w:rPr>
      </w:pPr>
      <w:r w:rsidRPr="00CC75A4">
        <w:rPr>
          <w:rFonts w:cs="Arial"/>
          <w:color w:val="000000"/>
          <w:sz w:val="22"/>
          <w:szCs w:val="22"/>
          <w:lang w:eastAsia="en-GB"/>
        </w:rPr>
        <w:t xml:space="preserve">Check with </w:t>
      </w:r>
      <w:r w:rsidR="007D592F" w:rsidRPr="00CC75A4">
        <w:rPr>
          <w:rFonts w:cs="Arial"/>
          <w:color w:val="000000"/>
          <w:sz w:val="22"/>
          <w:szCs w:val="22"/>
          <w:lang w:eastAsia="en-GB"/>
        </w:rPr>
        <w:t>Patrick</w:t>
      </w:r>
    </w:p>
    <w:p w14:paraId="5E869F33" w14:textId="77777777" w:rsidR="00845849" w:rsidRPr="00CC75A4" w:rsidRDefault="00845849" w:rsidP="00845849">
      <w:pPr>
        <w:rPr>
          <w:rFonts w:cs="Arial"/>
          <w:color w:val="000000"/>
          <w:sz w:val="22"/>
          <w:szCs w:val="22"/>
          <w:lang w:eastAsia="en-GB"/>
        </w:rPr>
      </w:pPr>
    </w:p>
    <w:p w14:paraId="6D965E36" w14:textId="77777777" w:rsidR="008D4BA7" w:rsidRPr="00CC75A4" w:rsidRDefault="003E7906">
      <w:pPr>
        <w:rPr>
          <w:sz w:val="22"/>
          <w:szCs w:val="22"/>
        </w:rPr>
      </w:pPr>
      <w:hyperlink r:id="rId9" w:history="1">
        <w:r w:rsidR="00E17B0E" w:rsidRPr="00CC75A4">
          <w:rPr>
            <w:rStyle w:val="Hyperlink"/>
            <w:sz w:val="22"/>
            <w:szCs w:val="22"/>
          </w:rPr>
          <w:t>https://www.cmtedd.act.gov.au/open_government/inform/act_government_media_releases/meegan-fitzharris-mla-media-releases/2018/better-suburbs-citizens-forum-to-help-plan-canberras-future</w:t>
        </w:r>
      </w:hyperlink>
      <w:r w:rsidR="00E17B0E" w:rsidRPr="00CC75A4">
        <w:rPr>
          <w:sz w:val="22"/>
          <w:szCs w:val="22"/>
        </w:rPr>
        <w:t xml:space="preserve"> </w:t>
      </w:r>
    </w:p>
    <w:p w14:paraId="3CA93308" w14:textId="77777777" w:rsidR="00406D78" w:rsidRPr="00CC75A4" w:rsidRDefault="00406D78">
      <w:pPr>
        <w:rPr>
          <w:sz w:val="22"/>
          <w:szCs w:val="22"/>
        </w:rPr>
      </w:pPr>
    </w:p>
    <w:p w14:paraId="421785A9" w14:textId="77777777" w:rsidR="002336A8" w:rsidRPr="00CC75A4" w:rsidRDefault="002336A8" w:rsidP="002336A8">
      <w:pPr>
        <w:pStyle w:val="NormalWeb"/>
        <w:shd w:val="clear" w:color="auto" w:fill="FFFFFF"/>
        <w:spacing w:before="168" w:beforeAutospacing="0" w:after="168" w:afterAutospacing="0"/>
        <w:textAlignment w:val="baseline"/>
        <w:rPr>
          <w:rFonts w:asciiTheme="minorHAnsi" w:hAnsiTheme="minorHAnsi"/>
          <w:color w:val="222222"/>
          <w:sz w:val="22"/>
          <w:szCs w:val="22"/>
        </w:rPr>
      </w:pPr>
      <w:r w:rsidRPr="00CC75A4">
        <w:rPr>
          <w:rFonts w:asciiTheme="minorHAnsi" w:hAnsiTheme="minorHAnsi"/>
          <w:color w:val="222222"/>
          <w:sz w:val="22"/>
          <w:szCs w:val="22"/>
        </w:rPr>
        <w:t xml:space="preserve">Minister </w:t>
      </w:r>
      <w:proofErr w:type="spellStart"/>
      <w:r w:rsidRPr="00CC75A4">
        <w:rPr>
          <w:rFonts w:asciiTheme="minorHAnsi" w:hAnsiTheme="minorHAnsi"/>
          <w:color w:val="222222"/>
          <w:sz w:val="22"/>
          <w:szCs w:val="22"/>
        </w:rPr>
        <w:t>Fitzharris</w:t>
      </w:r>
      <w:proofErr w:type="spellEnd"/>
      <w:r w:rsidRPr="00CC75A4">
        <w:rPr>
          <w:rFonts w:asciiTheme="minorHAnsi" w:hAnsiTheme="minorHAnsi"/>
          <w:color w:val="222222"/>
          <w:sz w:val="22"/>
          <w:szCs w:val="22"/>
        </w:rPr>
        <w:t xml:space="preserve"> said the Citizens’ Forum will also be asked how funding for playground improvements should be utilised.</w:t>
      </w:r>
    </w:p>
    <w:p w14:paraId="1B6F7060" w14:textId="77777777" w:rsidR="002336A8" w:rsidRPr="00CC75A4" w:rsidRDefault="002336A8" w:rsidP="002336A8">
      <w:pPr>
        <w:pStyle w:val="NormalWeb"/>
        <w:shd w:val="clear" w:color="auto" w:fill="FFFFFF"/>
        <w:spacing w:before="168" w:beforeAutospacing="0" w:after="168" w:afterAutospacing="0"/>
        <w:textAlignment w:val="baseline"/>
        <w:rPr>
          <w:rFonts w:asciiTheme="minorHAnsi" w:hAnsiTheme="minorHAnsi"/>
          <w:color w:val="222222"/>
          <w:sz w:val="22"/>
          <w:szCs w:val="22"/>
        </w:rPr>
      </w:pPr>
      <w:r w:rsidRPr="00CC75A4">
        <w:rPr>
          <w:rFonts w:asciiTheme="minorHAnsi" w:hAnsiTheme="minorHAnsi"/>
          <w:color w:val="222222"/>
          <w:sz w:val="22"/>
          <w:szCs w:val="22"/>
        </w:rPr>
        <w:t>“Playgrounds are a recognised priority in the Better Suburbs program. They were listed by the community as a top five feature, with the quality of playgrounds valued more than how many there are in each suburb.</w:t>
      </w:r>
    </w:p>
    <w:p w14:paraId="1D36CD65" w14:textId="77777777" w:rsidR="002336A8" w:rsidRPr="00CC75A4" w:rsidRDefault="002336A8" w:rsidP="002336A8">
      <w:pPr>
        <w:pStyle w:val="NormalWeb"/>
        <w:shd w:val="clear" w:color="auto" w:fill="FFFFFF"/>
        <w:spacing w:before="168" w:beforeAutospacing="0" w:after="168" w:afterAutospacing="0"/>
        <w:textAlignment w:val="baseline"/>
        <w:rPr>
          <w:rFonts w:asciiTheme="minorHAnsi" w:hAnsiTheme="minorHAnsi"/>
          <w:color w:val="222222"/>
          <w:sz w:val="22"/>
          <w:szCs w:val="22"/>
        </w:rPr>
      </w:pPr>
      <w:r w:rsidRPr="00CC75A4">
        <w:rPr>
          <w:rFonts w:asciiTheme="minorHAnsi" w:hAnsiTheme="minorHAnsi"/>
          <w:color w:val="222222"/>
          <w:sz w:val="22"/>
          <w:szCs w:val="22"/>
        </w:rPr>
        <w:t>“Playing and having fun is important for all children, and with over 500 playgrounds across Canberra competing for investment, I’m keen to work with the Citizens’ Forum on a new approach to playground investment that more closely involves the community in the process.</w:t>
      </w:r>
    </w:p>
    <w:p w14:paraId="5A727036" w14:textId="77777777" w:rsidR="002336A8" w:rsidRPr="00CC75A4" w:rsidRDefault="002336A8" w:rsidP="002336A8">
      <w:pPr>
        <w:pStyle w:val="NormalWeb"/>
        <w:shd w:val="clear" w:color="auto" w:fill="FFFFFF"/>
        <w:spacing w:before="168" w:beforeAutospacing="0" w:after="168" w:afterAutospacing="0"/>
        <w:textAlignment w:val="baseline"/>
        <w:rPr>
          <w:rFonts w:asciiTheme="minorHAnsi" w:hAnsiTheme="minorHAnsi"/>
          <w:color w:val="222222"/>
          <w:sz w:val="22"/>
          <w:szCs w:val="22"/>
        </w:rPr>
      </w:pPr>
      <w:r w:rsidRPr="00CC75A4">
        <w:rPr>
          <w:rFonts w:asciiTheme="minorHAnsi" w:hAnsiTheme="minorHAnsi"/>
          <w:color w:val="222222"/>
          <w:sz w:val="22"/>
          <w:szCs w:val="22"/>
        </w:rPr>
        <w:t>“Therefore I will ask the Better Suburbs Citizen’s Forum to directly allocate $1.9 million set aside in this year’s Budget for local community upgrades, $1 million of which must be spent on playgrounds.</w:t>
      </w:r>
    </w:p>
    <w:p w14:paraId="73479D42" w14:textId="77777777" w:rsidR="002336A8" w:rsidRPr="00CC75A4" w:rsidRDefault="002336A8" w:rsidP="002336A8">
      <w:pPr>
        <w:pStyle w:val="NormalWeb"/>
        <w:shd w:val="clear" w:color="auto" w:fill="FFFFFF"/>
        <w:spacing w:before="168" w:beforeAutospacing="0" w:after="168" w:afterAutospacing="0"/>
        <w:textAlignment w:val="baseline"/>
        <w:rPr>
          <w:rFonts w:asciiTheme="minorHAnsi" w:hAnsiTheme="minorHAnsi"/>
          <w:color w:val="222222"/>
          <w:sz w:val="22"/>
          <w:szCs w:val="22"/>
        </w:rPr>
      </w:pPr>
      <w:r w:rsidRPr="00CC75A4">
        <w:rPr>
          <w:rFonts w:asciiTheme="minorHAnsi" w:hAnsiTheme="minorHAnsi"/>
          <w:color w:val="222222"/>
          <w:sz w:val="22"/>
          <w:szCs w:val="22"/>
        </w:rPr>
        <w:lastRenderedPageBreak/>
        <w:t xml:space="preserve">“Work will then start on their defined projects straight after the Better Suburbs Statement is released in September 2018,” said Minister </w:t>
      </w:r>
      <w:proofErr w:type="spellStart"/>
      <w:r w:rsidRPr="00CC75A4">
        <w:rPr>
          <w:rFonts w:asciiTheme="minorHAnsi" w:hAnsiTheme="minorHAnsi"/>
          <w:color w:val="222222"/>
          <w:sz w:val="22"/>
          <w:szCs w:val="22"/>
        </w:rPr>
        <w:t>Fitzharris</w:t>
      </w:r>
      <w:proofErr w:type="spellEnd"/>
      <w:r w:rsidRPr="00CC75A4">
        <w:rPr>
          <w:rFonts w:asciiTheme="minorHAnsi" w:hAnsiTheme="minorHAnsi"/>
          <w:color w:val="222222"/>
          <w:sz w:val="22"/>
          <w:szCs w:val="22"/>
        </w:rPr>
        <w:t>.</w:t>
      </w:r>
    </w:p>
    <w:p w14:paraId="1D68DE6C" w14:textId="77777777" w:rsidR="002336A8" w:rsidRPr="00CC75A4" w:rsidRDefault="002336A8">
      <w:pPr>
        <w:rPr>
          <w:sz w:val="22"/>
          <w:szCs w:val="22"/>
        </w:rPr>
      </w:pPr>
    </w:p>
    <w:p w14:paraId="5B298902" w14:textId="77777777" w:rsidR="00406D78" w:rsidRPr="00CC75A4" w:rsidRDefault="00406D78">
      <w:pPr>
        <w:rPr>
          <w:sz w:val="22"/>
          <w:szCs w:val="22"/>
        </w:rPr>
      </w:pPr>
    </w:p>
    <w:p w14:paraId="6379FF45" w14:textId="77777777" w:rsidR="00406D78" w:rsidRPr="00CC75A4" w:rsidRDefault="00406D78" w:rsidP="00406D78">
      <w:pPr>
        <w:rPr>
          <w:sz w:val="22"/>
          <w:szCs w:val="22"/>
        </w:rPr>
      </w:pPr>
      <w:r w:rsidRPr="00CC75A4">
        <w:rPr>
          <w:sz w:val="22"/>
          <w:szCs w:val="22"/>
        </w:rPr>
        <w:t xml:space="preserve">Hello </w:t>
      </w:r>
      <w:r w:rsidR="002336A8" w:rsidRPr="00CC75A4">
        <w:rPr>
          <w:sz w:val="22"/>
          <w:szCs w:val="22"/>
        </w:rPr>
        <w:t>ABC</w:t>
      </w:r>
    </w:p>
    <w:p w14:paraId="5A42E955" w14:textId="77777777" w:rsidR="00406D78" w:rsidRPr="00CC75A4" w:rsidRDefault="00406D78" w:rsidP="00406D78">
      <w:pPr>
        <w:rPr>
          <w:sz w:val="22"/>
          <w:szCs w:val="22"/>
        </w:rPr>
      </w:pPr>
    </w:p>
    <w:p w14:paraId="53FE57F7" w14:textId="77777777" w:rsidR="00406D78" w:rsidRPr="00CC75A4" w:rsidRDefault="00406D78" w:rsidP="00406D78">
      <w:pPr>
        <w:rPr>
          <w:sz w:val="22"/>
          <w:szCs w:val="22"/>
        </w:rPr>
      </w:pPr>
      <w:proofErr w:type="gramStart"/>
      <w:r w:rsidRPr="00CC75A4">
        <w:rPr>
          <w:sz w:val="22"/>
          <w:szCs w:val="22"/>
        </w:rPr>
        <w:t>Following  your</w:t>
      </w:r>
      <w:proofErr w:type="gramEnd"/>
      <w:r w:rsidRPr="00CC75A4">
        <w:rPr>
          <w:sz w:val="22"/>
          <w:szCs w:val="22"/>
        </w:rPr>
        <w:t xml:space="preserve"> discussion of report on Canberra's playgrounds. </w:t>
      </w:r>
    </w:p>
    <w:p w14:paraId="5F8182C2" w14:textId="77777777" w:rsidR="00406D78" w:rsidRPr="00CC75A4" w:rsidRDefault="00406D78" w:rsidP="00406D78">
      <w:pPr>
        <w:rPr>
          <w:sz w:val="22"/>
          <w:szCs w:val="22"/>
        </w:rPr>
      </w:pPr>
      <w:r w:rsidRPr="00CC75A4">
        <w:rPr>
          <w:sz w:val="22"/>
          <w:szCs w:val="22"/>
        </w:rPr>
        <w:t>Fenced playgrounds are part of their first recommendation.</w:t>
      </w:r>
    </w:p>
    <w:p w14:paraId="06823920" w14:textId="77777777" w:rsidR="00406D78" w:rsidRPr="00CC75A4" w:rsidRDefault="00406D78" w:rsidP="00406D78">
      <w:pPr>
        <w:rPr>
          <w:sz w:val="22"/>
          <w:szCs w:val="22"/>
        </w:rPr>
      </w:pPr>
      <w:r w:rsidRPr="00CC75A4">
        <w:rPr>
          <w:sz w:val="22"/>
          <w:szCs w:val="22"/>
        </w:rPr>
        <w:t>https://www.act.gov.au/__data/assets/pdf_file/0004/1230826/Canberra-Destination-Playgrounds-Study-A16452213-A16540946.pdf see p137</w:t>
      </w:r>
    </w:p>
    <w:p w14:paraId="4CD642A3" w14:textId="77777777" w:rsidR="00406D78" w:rsidRPr="00CC75A4" w:rsidRDefault="00406D78" w:rsidP="00406D78">
      <w:pPr>
        <w:rPr>
          <w:sz w:val="22"/>
          <w:szCs w:val="22"/>
        </w:rPr>
      </w:pPr>
      <w:r w:rsidRPr="00CC75A4">
        <w:rPr>
          <w:sz w:val="22"/>
          <w:szCs w:val="22"/>
        </w:rPr>
        <w:t xml:space="preserve"> </w:t>
      </w:r>
    </w:p>
    <w:p w14:paraId="52C74207" w14:textId="77777777" w:rsidR="00406D78" w:rsidRPr="00CC75A4" w:rsidRDefault="00406D78" w:rsidP="00406D78">
      <w:pPr>
        <w:rPr>
          <w:sz w:val="22"/>
          <w:szCs w:val="22"/>
        </w:rPr>
      </w:pPr>
      <w:r w:rsidRPr="00CC75A4">
        <w:rPr>
          <w:sz w:val="22"/>
          <w:szCs w:val="22"/>
        </w:rPr>
        <w:t xml:space="preserve">This </w:t>
      </w:r>
      <w:proofErr w:type="spellStart"/>
      <w:r w:rsidRPr="00CC75A4">
        <w:rPr>
          <w:sz w:val="22"/>
          <w:szCs w:val="22"/>
        </w:rPr>
        <w:t>epetition</w:t>
      </w:r>
      <w:proofErr w:type="spellEnd"/>
      <w:r w:rsidRPr="00CC75A4">
        <w:rPr>
          <w:sz w:val="22"/>
          <w:szCs w:val="22"/>
        </w:rPr>
        <w:t xml:space="preserve"> asks for 30 fully fenced play spaces in the ACT. </w:t>
      </w:r>
    </w:p>
    <w:p w14:paraId="413CE614" w14:textId="77777777" w:rsidR="00406D78" w:rsidRPr="00CC75A4" w:rsidRDefault="00406D78" w:rsidP="00406D78">
      <w:pPr>
        <w:rPr>
          <w:sz w:val="22"/>
          <w:szCs w:val="22"/>
        </w:rPr>
      </w:pPr>
    </w:p>
    <w:p w14:paraId="58535772" w14:textId="77777777" w:rsidR="00406D78" w:rsidRPr="00CC75A4" w:rsidRDefault="00406D78" w:rsidP="00406D78">
      <w:pPr>
        <w:rPr>
          <w:sz w:val="22"/>
          <w:szCs w:val="22"/>
        </w:rPr>
      </w:pPr>
      <w:r w:rsidRPr="00CC75A4">
        <w:rPr>
          <w:sz w:val="22"/>
          <w:szCs w:val="22"/>
        </w:rPr>
        <w:t xml:space="preserve">http://epetitions.act.gov.au/CurrentEPetition.aspx?PetId=88  </w:t>
      </w:r>
    </w:p>
    <w:p w14:paraId="104E8383" w14:textId="77777777" w:rsidR="00406D78" w:rsidRPr="00CC75A4" w:rsidRDefault="00406D78" w:rsidP="00406D78">
      <w:pPr>
        <w:rPr>
          <w:sz w:val="22"/>
          <w:szCs w:val="22"/>
        </w:rPr>
      </w:pPr>
    </w:p>
    <w:p w14:paraId="2F17FCED" w14:textId="77777777" w:rsidR="00406D78" w:rsidRPr="00CC75A4" w:rsidRDefault="00406D78" w:rsidP="00406D78">
      <w:pPr>
        <w:rPr>
          <w:sz w:val="22"/>
          <w:szCs w:val="22"/>
        </w:rPr>
      </w:pPr>
      <w:r w:rsidRPr="00CC75A4">
        <w:rPr>
          <w:sz w:val="22"/>
          <w:szCs w:val="22"/>
        </w:rPr>
        <w:t xml:space="preserve">I have collected stories of </w:t>
      </w:r>
      <w:proofErr w:type="gramStart"/>
      <w:r w:rsidRPr="00CC75A4">
        <w:rPr>
          <w:sz w:val="22"/>
          <w:szCs w:val="22"/>
        </w:rPr>
        <w:t>parents</w:t>
      </w:r>
      <w:proofErr w:type="gramEnd"/>
      <w:r w:rsidRPr="00CC75A4">
        <w:rPr>
          <w:sz w:val="22"/>
          <w:szCs w:val="22"/>
        </w:rPr>
        <w:t xml:space="preserve"> experience of unfenced play spaces.</w:t>
      </w:r>
    </w:p>
    <w:p w14:paraId="464EDCC0" w14:textId="77777777" w:rsidR="00406D78" w:rsidRPr="00CC75A4" w:rsidRDefault="00406D78" w:rsidP="00406D78">
      <w:pPr>
        <w:rPr>
          <w:sz w:val="22"/>
          <w:szCs w:val="22"/>
        </w:rPr>
      </w:pPr>
    </w:p>
    <w:p w14:paraId="5A77849F" w14:textId="77777777" w:rsidR="00406D78" w:rsidRPr="00CC75A4" w:rsidRDefault="00406D78" w:rsidP="00406D78">
      <w:pPr>
        <w:rPr>
          <w:sz w:val="22"/>
          <w:szCs w:val="22"/>
        </w:rPr>
      </w:pPr>
      <w:r w:rsidRPr="00CC75A4">
        <w:rPr>
          <w:sz w:val="22"/>
          <w:szCs w:val="22"/>
        </w:rPr>
        <w:t>The Citizens Forum meeting on August 19 has over $1 million to allocate to play space improvements. With 60 of Canberra's 500 play spaces already partly fenced some of these could be fully fenced at a reasonable cost. This petition will be presented at the forum</w:t>
      </w:r>
    </w:p>
    <w:p w14:paraId="36279D8E" w14:textId="77777777" w:rsidR="00406D78" w:rsidRPr="00CC75A4" w:rsidRDefault="00406D78" w:rsidP="00406D78">
      <w:pPr>
        <w:rPr>
          <w:sz w:val="22"/>
          <w:szCs w:val="22"/>
        </w:rPr>
      </w:pPr>
      <w:r w:rsidRPr="00CC75A4">
        <w:rPr>
          <w:sz w:val="22"/>
          <w:szCs w:val="22"/>
        </w:rPr>
        <w:t>https://www.yoursay.act.gov.au/BetterSuburbs.  - see play spaces tab</w:t>
      </w:r>
    </w:p>
    <w:p w14:paraId="28D4299A" w14:textId="77777777" w:rsidR="00406D78" w:rsidRPr="00CC75A4" w:rsidRDefault="00406D78" w:rsidP="00406D78">
      <w:pPr>
        <w:rPr>
          <w:sz w:val="22"/>
          <w:szCs w:val="22"/>
        </w:rPr>
      </w:pPr>
      <w:r w:rsidRPr="00CC75A4">
        <w:rPr>
          <w:sz w:val="22"/>
          <w:szCs w:val="22"/>
        </w:rPr>
        <w:t>https://www.cmtedd.act.gov.au/open_government/inform/act_government_media_releases/meegan-fitzharris-mla-media-releases/2018/better-suburbs-citizens-forum-to-help-plan-canberras-future</w:t>
      </w:r>
    </w:p>
    <w:p w14:paraId="6E4CCAB1" w14:textId="77777777" w:rsidR="00406D78" w:rsidRPr="00CC75A4" w:rsidRDefault="00406D78">
      <w:pPr>
        <w:rPr>
          <w:sz w:val="22"/>
          <w:szCs w:val="22"/>
        </w:rPr>
      </w:pPr>
    </w:p>
    <w:p w14:paraId="1308C8A9" w14:textId="77777777" w:rsidR="001268F4" w:rsidRPr="00CC75A4" w:rsidRDefault="001268F4">
      <w:pPr>
        <w:rPr>
          <w:sz w:val="22"/>
          <w:szCs w:val="22"/>
        </w:rPr>
      </w:pPr>
    </w:p>
    <w:p w14:paraId="5306C5A6"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 xml:space="preserve">RECOMMENDATIONS The following are recommendations for current and future destination playgrounds in Canberra (and for playgrounds in general) based on the outcomes of the Audit: </w:t>
      </w:r>
    </w:p>
    <w:p w14:paraId="45D94B5E"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 xml:space="preserve">1. Shade, age-appropriate enclosures and extreme weather protection - Shade over equipment and adult seating spaces/tables - Fencing around play equipment for younger children - Windbreaks and protection from extreme weather </w:t>
      </w:r>
    </w:p>
    <w:p w14:paraId="3C2D3BBA"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 xml:space="preserve">2. More challenging and diverse forms of play - More and better nature play options that immerse children in the sensorial natural elements (e.g. mud, water, dirt, sticks, rocks, branches, boulders, trees, ponds, fauna) - More challenging equipment and risky play (large climbing walls, treehouses, big flying foxes, risky equipment for younger children) - More imaginative play e.g. features that encourage imaginative engagement and interaction, pretend play, creative expression e.g. mazes, public art, whimsical play equipment - More water play features to entertain children in the warmer months - More all-weather play equipment and features that enable children to engage with playgrounds all year round. </w:t>
      </w:r>
    </w:p>
    <w:p w14:paraId="2E591B99"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 xml:space="preserve">3. More and better facilities - Ample seating for carers, picnic tables, BBQs, bins and toilets - Shade over facilities (seating; picnic tables and BBQs) - Access to drinking water: water fountains/bubblers - Facilities in good working order all year round - Facilities in close proximity to playground areas </w:t>
      </w:r>
    </w:p>
    <w:p w14:paraId="2B848BEF"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 xml:space="preserve">4. Equipment for a wider range of ages - More play equipment for very young children (babies and toddlers) – e.g. small swings and slides, small climbing opportunities - More play equipment for older children (8-16) such as flying foxes, treehouses, climbing walls, skate parks, bike parks </w:t>
      </w:r>
    </w:p>
    <w:p w14:paraId="16F91104"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 xml:space="preserve">5. Natural features - Soft, green grass - Shady trees - Water features - Attractive setting - Diversity of natural features </w:t>
      </w:r>
    </w:p>
    <w:p w14:paraId="6C0E7AFA"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 xml:space="preserve">6. Make larger, quality playgrounds NOT more, smaller playgrounds Although respondents appreciate the number and range of local playgrounds in close proximity to residences, the vast majority want larger quality playgrounds rather than more, smaller playgrounds. An example of this is Moncrieff, which is much larger and with substantially more equipment than the average neighbourhood playground. People from across the entire of the Gungahlin area travel to Moncrieff to use this playground. </w:t>
      </w:r>
    </w:p>
    <w:p w14:paraId="0290AF54"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 xml:space="preserve">7. Improve older playgrounds - Update old equipment and add new quality equipment - Replace tan bark with soft fall - Maintain and/or replace facilities </w:t>
      </w:r>
    </w:p>
    <w:p w14:paraId="03A2C937" w14:textId="77777777" w:rsidR="001268F4" w:rsidRPr="00CC75A4" w:rsidRDefault="001268F4" w:rsidP="001268F4">
      <w:pPr>
        <w:rPr>
          <w:rFonts w:eastAsia="Times New Roman" w:cs="Times New Roman"/>
          <w:sz w:val="22"/>
          <w:szCs w:val="22"/>
          <w:lang w:eastAsia="en-GB"/>
        </w:rPr>
      </w:pPr>
      <w:r w:rsidRPr="00CC75A4">
        <w:rPr>
          <w:rFonts w:eastAsia="Times New Roman" w:cs="Times New Roman"/>
          <w:sz w:val="22"/>
          <w:szCs w:val="22"/>
          <w:lang w:eastAsia="en-GB"/>
        </w:rPr>
        <w:t>8. Proximity - Playgrounds in close proximity to homes offer ease of access, and the patterns for many of the destination playgrounds suggests that location is a key factor - Canberra citizens will travel across the ACT to visit a large, quality playground - Visitors want cafes or food and beverage facilities co-located or in close proximity to playgrounds</w:t>
      </w:r>
    </w:p>
    <w:p w14:paraId="170DF018" w14:textId="77777777" w:rsidR="001268F4" w:rsidRPr="00CC75A4" w:rsidRDefault="001268F4">
      <w:pPr>
        <w:rPr>
          <w:sz w:val="22"/>
          <w:szCs w:val="22"/>
        </w:rPr>
      </w:pPr>
    </w:p>
    <w:sectPr w:rsidR="001268F4" w:rsidRPr="00CC75A4" w:rsidSect="0043717A">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3E9D"/>
    <w:multiLevelType w:val="hybridMultilevel"/>
    <w:tmpl w:val="7C58C27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B6D7701"/>
    <w:multiLevelType w:val="hybridMultilevel"/>
    <w:tmpl w:val="5E28A24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B22A5D"/>
    <w:multiLevelType w:val="hybridMultilevel"/>
    <w:tmpl w:val="EF566D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C6ABB"/>
    <w:multiLevelType w:val="hybridMultilevel"/>
    <w:tmpl w:val="04A45568"/>
    <w:lvl w:ilvl="0" w:tplc="E6DC36B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DB7D76"/>
    <w:multiLevelType w:val="hybridMultilevel"/>
    <w:tmpl w:val="A60EF64E"/>
    <w:lvl w:ilvl="0" w:tplc="5E36A296">
      <w:numFmt w:val="bullet"/>
      <w:lvlText w:val="-"/>
      <w:lvlJc w:val="left"/>
      <w:pPr>
        <w:ind w:left="420" w:hanging="360"/>
      </w:pPr>
      <w:rPr>
        <w:rFonts w:ascii="Calibri" w:eastAsiaTheme="minorHAnsi" w:hAnsi="Calibri" w:cs="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4FC163B"/>
    <w:multiLevelType w:val="hybridMultilevel"/>
    <w:tmpl w:val="1F0451A6"/>
    <w:lvl w:ilvl="0" w:tplc="218407C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E762DC"/>
    <w:multiLevelType w:val="hybridMultilevel"/>
    <w:tmpl w:val="9C98D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F9A586C"/>
    <w:multiLevelType w:val="hybridMultilevel"/>
    <w:tmpl w:val="6DBA1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F73D05"/>
    <w:multiLevelType w:val="hybridMultilevel"/>
    <w:tmpl w:val="83BE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C0243"/>
    <w:multiLevelType w:val="hybridMultilevel"/>
    <w:tmpl w:val="263E6C40"/>
    <w:lvl w:ilvl="0" w:tplc="A084946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1"/>
  </w:num>
  <w:num w:numId="6">
    <w:abstractNumId w:val="0"/>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7A"/>
    <w:rsid w:val="0001245B"/>
    <w:rsid w:val="00025F81"/>
    <w:rsid w:val="00043E60"/>
    <w:rsid w:val="001268F4"/>
    <w:rsid w:val="001C7C3B"/>
    <w:rsid w:val="002336A8"/>
    <w:rsid w:val="0023772D"/>
    <w:rsid w:val="00247DE1"/>
    <w:rsid w:val="002649AF"/>
    <w:rsid w:val="00333921"/>
    <w:rsid w:val="00373BAF"/>
    <w:rsid w:val="003C23A7"/>
    <w:rsid w:val="003E7906"/>
    <w:rsid w:val="003F185D"/>
    <w:rsid w:val="00406D78"/>
    <w:rsid w:val="0043717A"/>
    <w:rsid w:val="004376E8"/>
    <w:rsid w:val="00501397"/>
    <w:rsid w:val="005074A8"/>
    <w:rsid w:val="00546B46"/>
    <w:rsid w:val="005A6AF1"/>
    <w:rsid w:val="005B1EAE"/>
    <w:rsid w:val="005C377C"/>
    <w:rsid w:val="005D34CC"/>
    <w:rsid w:val="005F7C01"/>
    <w:rsid w:val="0062745E"/>
    <w:rsid w:val="00691FAA"/>
    <w:rsid w:val="0071706A"/>
    <w:rsid w:val="0075641A"/>
    <w:rsid w:val="00770310"/>
    <w:rsid w:val="00782E30"/>
    <w:rsid w:val="00785348"/>
    <w:rsid w:val="007909D0"/>
    <w:rsid w:val="00794FE9"/>
    <w:rsid w:val="007D592F"/>
    <w:rsid w:val="007E5063"/>
    <w:rsid w:val="007F5CAA"/>
    <w:rsid w:val="00825451"/>
    <w:rsid w:val="00845849"/>
    <w:rsid w:val="0085658C"/>
    <w:rsid w:val="00873A51"/>
    <w:rsid w:val="008A2A65"/>
    <w:rsid w:val="008D4BA7"/>
    <w:rsid w:val="008E3EF0"/>
    <w:rsid w:val="00915A5A"/>
    <w:rsid w:val="00945ABE"/>
    <w:rsid w:val="009C00D4"/>
    <w:rsid w:val="00A70925"/>
    <w:rsid w:val="00AA3D27"/>
    <w:rsid w:val="00AB0EA1"/>
    <w:rsid w:val="00AF2B57"/>
    <w:rsid w:val="00B108EA"/>
    <w:rsid w:val="00B4729C"/>
    <w:rsid w:val="00B61C1D"/>
    <w:rsid w:val="00C660AD"/>
    <w:rsid w:val="00C7775B"/>
    <w:rsid w:val="00C863C2"/>
    <w:rsid w:val="00C94F7A"/>
    <w:rsid w:val="00CC75A4"/>
    <w:rsid w:val="00CD085B"/>
    <w:rsid w:val="00CD4F3B"/>
    <w:rsid w:val="00D247A4"/>
    <w:rsid w:val="00DE544F"/>
    <w:rsid w:val="00DE5824"/>
    <w:rsid w:val="00E17B0E"/>
    <w:rsid w:val="00EC5439"/>
    <w:rsid w:val="00F946E8"/>
    <w:rsid w:val="00FD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B635A"/>
  <w14:defaultImageDpi w14:val="32767"/>
  <w15:docId w15:val="{56C3CCE3-4CBE-492A-B0BD-E3250BC9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9AF"/>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D4BA7"/>
    <w:rPr>
      <w:color w:val="0563C1" w:themeColor="hyperlink"/>
      <w:u w:val="single"/>
    </w:rPr>
  </w:style>
  <w:style w:type="character" w:styleId="FollowedHyperlink">
    <w:name w:val="FollowedHyperlink"/>
    <w:basedOn w:val="DefaultParagraphFont"/>
    <w:uiPriority w:val="99"/>
    <w:semiHidden/>
    <w:unhideWhenUsed/>
    <w:rsid w:val="001268F4"/>
    <w:rPr>
      <w:color w:val="954F72" w:themeColor="followedHyperlink"/>
      <w:u w:val="single"/>
    </w:rPr>
  </w:style>
  <w:style w:type="paragraph" w:styleId="ListParagraph">
    <w:name w:val="List Paragraph"/>
    <w:basedOn w:val="Normal"/>
    <w:uiPriority w:val="34"/>
    <w:qFormat/>
    <w:rsid w:val="00782E30"/>
    <w:pPr>
      <w:ind w:left="720"/>
      <w:contextualSpacing/>
    </w:pPr>
  </w:style>
  <w:style w:type="paragraph" w:styleId="BalloonText">
    <w:name w:val="Balloon Text"/>
    <w:basedOn w:val="Normal"/>
    <w:link w:val="BalloonTextChar"/>
    <w:uiPriority w:val="99"/>
    <w:semiHidden/>
    <w:unhideWhenUsed/>
    <w:rsid w:val="00CC7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933">
      <w:bodyDiv w:val="1"/>
      <w:marLeft w:val="0"/>
      <w:marRight w:val="0"/>
      <w:marTop w:val="0"/>
      <w:marBottom w:val="0"/>
      <w:divBdr>
        <w:top w:val="none" w:sz="0" w:space="0" w:color="auto"/>
        <w:left w:val="none" w:sz="0" w:space="0" w:color="auto"/>
        <w:bottom w:val="none" w:sz="0" w:space="0" w:color="auto"/>
        <w:right w:val="none" w:sz="0" w:space="0" w:color="auto"/>
      </w:divBdr>
    </w:div>
    <w:div w:id="132795179">
      <w:bodyDiv w:val="1"/>
      <w:marLeft w:val="0"/>
      <w:marRight w:val="0"/>
      <w:marTop w:val="0"/>
      <w:marBottom w:val="0"/>
      <w:divBdr>
        <w:top w:val="none" w:sz="0" w:space="0" w:color="auto"/>
        <w:left w:val="none" w:sz="0" w:space="0" w:color="auto"/>
        <w:bottom w:val="none" w:sz="0" w:space="0" w:color="auto"/>
        <w:right w:val="none" w:sz="0" w:space="0" w:color="auto"/>
      </w:divBdr>
    </w:div>
    <w:div w:id="135268589">
      <w:bodyDiv w:val="1"/>
      <w:marLeft w:val="0"/>
      <w:marRight w:val="0"/>
      <w:marTop w:val="0"/>
      <w:marBottom w:val="0"/>
      <w:divBdr>
        <w:top w:val="none" w:sz="0" w:space="0" w:color="auto"/>
        <w:left w:val="none" w:sz="0" w:space="0" w:color="auto"/>
        <w:bottom w:val="none" w:sz="0" w:space="0" w:color="auto"/>
        <w:right w:val="none" w:sz="0" w:space="0" w:color="auto"/>
      </w:divBdr>
    </w:div>
    <w:div w:id="478501325">
      <w:bodyDiv w:val="1"/>
      <w:marLeft w:val="0"/>
      <w:marRight w:val="0"/>
      <w:marTop w:val="0"/>
      <w:marBottom w:val="0"/>
      <w:divBdr>
        <w:top w:val="none" w:sz="0" w:space="0" w:color="auto"/>
        <w:left w:val="none" w:sz="0" w:space="0" w:color="auto"/>
        <w:bottom w:val="none" w:sz="0" w:space="0" w:color="auto"/>
        <w:right w:val="none" w:sz="0" w:space="0" w:color="auto"/>
      </w:divBdr>
    </w:div>
    <w:div w:id="506942178">
      <w:bodyDiv w:val="1"/>
      <w:marLeft w:val="0"/>
      <w:marRight w:val="0"/>
      <w:marTop w:val="0"/>
      <w:marBottom w:val="0"/>
      <w:divBdr>
        <w:top w:val="none" w:sz="0" w:space="0" w:color="auto"/>
        <w:left w:val="none" w:sz="0" w:space="0" w:color="auto"/>
        <w:bottom w:val="none" w:sz="0" w:space="0" w:color="auto"/>
        <w:right w:val="none" w:sz="0" w:space="0" w:color="auto"/>
      </w:divBdr>
    </w:div>
    <w:div w:id="751392256">
      <w:bodyDiv w:val="1"/>
      <w:marLeft w:val="0"/>
      <w:marRight w:val="0"/>
      <w:marTop w:val="0"/>
      <w:marBottom w:val="0"/>
      <w:divBdr>
        <w:top w:val="none" w:sz="0" w:space="0" w:color="auto"/>
        <w:left w:val="none" w:sz="0" w:space="0" w:color="auto"/>
        <w:bottom w:val="none" w:sz="0" w:space="0" w:color="auto"/>
        <w:right w:val="none" w:sz="0" w:space="0" w:color="auto"/>
      </w:divBdr>
    </w:div>
    <w:div w:id="810825622">
      <w:bodyDiv w:val="1"/>
      <w:marLeft w:val="0"/>
      <w:marRight w:val="0"/>
      <w:marTop w:val="0"/>
      <w:marBottom w:val="0"/>
      <w:divBdr>
        <w:top w:val="none" w:sz="0" w:space="0" w:color="auto"/>
        <w:left w:val="none" w:sz="0" w:space="0" w:color="auto"/>
        <w:bottom w:val="none" w:sz="0" w:space="0" w:color="auto"/>
        <w:right w:val="none" w:sz="0" w:space="0" w:color="auto"/>
      </w:divBdr>
    </w:div>
    <w:div w:id="896086778">
      <w:bodyDiv w:val="1"/>
      <w:marLeft w:val="0"/>
      <w:marRight w:val="0"/>
      <w:marTop w:val="0"/>
      <w:marBottom w:val="0"/>
      <w:divBdr>
        <w:top w:val="none" w:sz="0" w:space="0" w:color="auto"/>
        <w:left w:val="none" w:sz="0" w:space="0" w:color="auto"/>
        <w:bottom w:val="none" w:sz="0" w:space="0" w:color="auto"/>
        <w:right w:val="none" w:sz="0" w:space="0" w:color="auto"/>
      </w:divBdr>
    </w:div>
    <w:div w:id="1012607735">
      <w:bodyDiv w:val="1"/>
      <w:marLeft w:val="0"/>
      <w:marRight w:val="0"/>
      <w:marTop w:val="0"/>
      <w:marBottom w:val="0"/>
      <w:divBdr>
        <w:top w:val="none" w:sz="0" w:space="0" w:color="auto"/>
        <w:left w:val="none" w:sz="0" w:space="0" w:color="auto"/>
        <w:bottom w:val="none" w:sz="0" w:space="0" w:color="auto"/>
        <w:right w:val="none" w:sz="0" w:space="0" w:color="auto"/>
      </w:divBdr>
    </w:div>
    <w:div w:id="1061513948">
      <w:bodyDiv w:val="1"/>
      <w:marLeft w:val="0"/>
      <w:marRight w:val="0"/>
      <w:marTop w:val="0"/>
      <w:marBottom w:val="0"/>
      <w:divBdr>
        <w:top w:val="none" w:sz="0" w:space="0" w:color="auto"/>
        <w:left w:val="none" w:sz="0" w:space="0" w:color="auto"/>
        <w:bottom w:val="none" w:sz="0" w:space="0" w:color="auto"/>
        <w:right w:val="none" w:sz="0" w:space="0" w:color="auto"/>
      </w:divBdr>
      <w:divsChild>
        <w:div w:id="906113448">
          <w:marLeft w:val="0"/>
          <w:marRight w:val="0"/>
          <w:marTop w:val="0"/>
          <w:marBottom w:val="0"/>
          <w:divBdr>
            <w:top w:val="none" w:sz="0" w:space="0" w:color="auto"/>
            <w:left w:val="none" w:sz="0" w:space="0" w:color="auto"/>
            <w:bottom w:val="none" w:sz="0" w:space="0" w:color="auto"/>
            <w:right w:val="none" w:sz="0" w:space="0" w:color="auto"/>
          </w:divBdr>
        </w:div>
        <w:div w:id="215044796">
          <w:marLeft w:val="0"/>
          <w:marRight w:val="0"/>
          <w:marTop w:val="0"/>
          <w:marBottom w:val="0"/>
          <w:divBdr>
            <w:top w:val="none" w:sz="0" w:space="0" w:color="auto"/>
            <w:left w:val="none" w:sz="0" w:space="0" w:color="auto"/>
            <w:bottom w:val="none" w:sz="0" w:space="0" w:color="auto"/>
            <w:right w:val="none" w:sz="0" w:space="0" w:color="auto"/>
          </w:divBdr>
        </w:div>
        <w:div w:id="213811137">
          <w:marLeft w:val="0"/>
          <w:marRight w:val="0"/>
          <w:marTop w:val="0"/>
          <w:marBottom w:val="0"/>
          <w:divBdr>
            <w:top w:val="none" w:sz="0" w:space="0" w:color="auto"/>
            <w:left w:val="none" w:sz="0" w:space="0" w:color="auto"/>
            <w:bottom w:val="none" w:sz="0" w:space="0" w:color="auto"/>
            <w:right w:val="none" w:sz="0" w:space="0" w:color="auto"/>
          </w:divBdr>
        </w:div>
        <w:div w:id="775489602">
          <w:marLeft w:val="0"/>
          <w:marRight w:val="0"/>
          <w:marTop w:val="0"/>
          <w:marBottom w:val="0"/>
          <w:divBdr>
            <w:top w:val="none" w:sz="0" w:space="0" w:color="auto"/>
            <w:left w:val="none" w:sz="0" w:space="0" w:color="auto"/>
            <w:bottom w:val="none" w:sz="0" w:space="0" w:color="auto"/>
            <w:right w:val="none" w:sz="0" w:space="0" w:color="auto"/>
          </w:divBdr>
        </w:div>
        <w:div w:id="1279290414">
          <w:marLeft w:val="0"/>
          <w:marRight w:val="0"/>
          <w:marTop w:val="0"/>
          <w:marBottom w:val="0"/>
          <w:divBdr>
            <w:top w:val="none" w:sz="0" w:space="0" w:color="auto"/>
            <w:left w:val="none" w:sz="0" w:space="0" w:color="auto"/>
            <w:bottom w:val="none" w:sz="0" w:space="0" w:color="auto"/>
            <w:right w:val="none" w:sz="0" w:space="0" w:color="auto"/>
          </w:divBdr>
        </w:div>
      </w:divsChild>
    </w:div>
    <w:div w:id="1464614649">
      <w:bodyDiv w:val="1"/>
      <w:marLeft w:val="0"/>
      <w:marRight w:val="0"/>
      <w:marTop w:val="0"/>
      <w:marBottom w:val="0"/>
      <w:divBdr>
        <w:top w:val="none" w:sz="0" w:space="0" w:color="auto"/>
        <w:left w:val="none" w:sz="0" w:space="0" w:color="auto"/>
        <w:bottom w:val="none" w:sz="0" w:space="0" w:color="auto"/>
        <w:right w:val="none" w:sz="0" w:space="0" w:color="auto"/>
      </w:divBdr>
    </w:div>
    <w:div w:id="1605991768">
      <w:bodyDiv w:val="1"/>
      <w:marLeft w:val="0"/>
      <w:marRight w:val="0"/>
      <w:marTop w:val="0"/>
      <w:marBottom w:val="0"/>
      <w:divBdr>
        <w:top w:val="none" w:sz="0" w:space="0" w:color="auto"/>
        <w:left w:val="none" w:sz="0" w:space="0" w:color="auto"/>
        <w:bottom w:val="none" w:sz="0" w:space="0" w:color="auto"/>
        <w:right w:val="none" w:sz="0" w:space="0" w:color="auto"/>
      </w:divBdr>
    </w:div>
    <w:div w:id="1968269002">
      <w:bodyDiv w:val="1"/>
      <w:marLeft w:val="0"/>
      <w:marRight w:val="0"/>
      <w:marTop w:val="0"/>
      <w:marBottom w:val="0"/>
      <w:divBdr>
        <w:top w:val="none" w:sz="0" w:space="0" w:color="auto"/>
        <w:left w:val="none" w:sz="0" w:space="0" w:color="auto"/>
        <w:bottom w:val="none" w:sz="0" w:space="0" w:color="auto"/>
        <w:right w:val="none" w:sz="0" w:space="0" w:color="auto"/>
      </w:divBdr>
    </w:div>
    <w:div w:id="2046364399">
      <w:bodyDiv w:val="1"/>
      <w:marLeft w:val="0"/>
      <w:marRight w:val="0"/>
      <w:marTop w:val="0"/>
      <w:marBottom w:val="0"/>
      <w:divBdr>
        <w:top w:val="none" w:sz="0" w:space="0" w:color="auto"/>
        <w:left w:val="none" w:sz="0" w:space="0" w:color="auto"/>
        <w:bottom w:val="none" w:sz="0" w:space="0" w:color="auto"/>
        <w:right w:val="none" w:sz="0" w:space="0" w:color="auto"/>
      </w:divBdr>
    </w:div>
    <w:div w:id="204848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berratimes.com.au/national/act/where-is-canberra-s-most-popular-park-20180807-p4zw0j.html" TargetMode="External"/><Relationship Id="rId3" Type="http://schemas.openxmlformats.org/officeDocument/2006/relationships/settings" Target="settings.xml"/><Relationship Id="rId7" Type="http://schemas.openxmlformats.org/officeDocument/2006/relationships/hyperlink" Target="http://epetitions.act.gov.au/CurrentEPetition.aspx?PetId=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riotact.com/report-urges-bigger-more-challenging-playgrounds-with-shade-and-facilities/259359/comment-page-1" TargetMode="External"/><Relationship Id="rId11" Type="http://schemas.openxmlformats.org/officeDocument/2006/relationships/theme" Target="theme/theme1.xml"/><Relationship Id="rId5" Type="http://schemas.openxmlformats.org/officeDocument/2006/relationships/hyperlink" Target="https://www.act.gov.au/__data/assets/pdf_file/0004/1230826/Canberra-Destination-Playgrounds-Study-A16452213-A1654094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tedd.act.gov.au/open_government/inform/act_government_media_releases/meegan-fitzharris-mla-media-releases/2018/better-suburbs-citizens-forum-to-help-plan-canberras-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Armstrong</dc:creator>
  <cp:keywords/>
  <dc:description/>
  <cp:lastModifiedBy>Lee, Naomi</cp:lastModifiedBy>
  <cp:revision>2</cp:revision>
  <cp:lastPrinted>2018-08-15T05:35:00Z</cp:lastPrinted>
  <dcterms:created xsi:type="dcterms:W3CDTF">2018-08-15T06:10:00Z</dcterms:created>
  <dcterms:modified xsi:type="dcterms:W3CDTF">2018-08-15T06:10:00Z</dcterms:modified>
</cp:coreProperties>
</file>