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E78" w:rsidRDefault="00311E78" w:rsidP="00745525">
      <w:pPr>
        <w:pStyle w:val="Heading2"/>
        <w:rPr>
          <w:rFonts w:asciiTheme="minorHAnsi" w:hAnsiTheme="minorHAnsi"/>
          <w:bCs/>
          <w:caps w:val="0"/>
          <w:color w:val="auto"/>
          <w:w w:val="100"/>
          <w:sz w:val="21"/>
          <w:szCs w:val="21"/>
        </w:rPr>
      </w:pPr>
    </w:p>
    <w:sdt>
      <w:sdtPr>
        <w:rPr>
          <w:rFonts w:asciiTheme="minorHAnsi" w:hAnsiTheme="minorHAnsi"/>
          <w:bCs/>
          <w:caps w:val="0"/>
          <w:color w:val="auto"/>
          <w:w w:val="100"/>
          <w:sz w:val="21"/>
          <w:szCs w:val="21"/>
        </w:rPr>
        <w:id w:val="440470352"/>
        <w:docPartObj>
          <w:docPartGallery w:val="Cover Pages"/>
          <w:docPartUnique/>
        </w:docPartObj>
      </w:sdtPr>
      <w:sdtEndPr>
        <w:rPr>
          <w:rFonts w:eastAsia="Times New Roman"/>
          <w:bCs w:val="0"/>
          <w:noProof/>
          <w:color w:val="482D8C" w:themeColor="background2"/>
          <w:sz w:val="36"/>
          <w:szCs w:val="40"/>
        </w:rPr>
      </w:sdtEndPr>
      <w:sdtContent>
        <w:p w:rsidR="00F875BD" w:rsidRPr="00A472EE" w:rsidRDefault="00052F6C" w:rsidP="00745525">
          <w:pPr>
            <w:pStyle w:val="Heading2"/>
          </w:pPr>
          <w:r>
            <w:rPr>
              <w:noProof/>
            </w:rPr>
            <w:drawing>
              <wp:anchor distT="0" distB="0" distL="114300" distR="114300" simplePos="0" relativeHeight="251659264" behindDoc="1" locked="0" layoutInCell="1" allowOverlap="1" wp14:anchorId="0B292957" wp14:editId="4523ACB9">
                <wp:simplePos x="0" y="0"/>
                <wp:positionH relativeFrom="margin">
                  <wp:posOffset>4023995</wp:posOffset>
                </wp:positionH>
                <wp:positionV relativeFrom="paragraph">
                  <wp:posOffset>186055</wp:posOffset>
                </wp:positionV>
                <wp:extent cx="2548255" cy="2465705"/>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542701764.jpg"/>
                        <pic:cNvPicPr/>
                      </pic:nvPicPr>
                      <pic:blipFill rotWithShape="1">
                        <a:blip r:embed="rId8" cstate="print">
                          <a:extLst>
                            <a:ext uri="{28A0092B-C50C-407E-A947-70E740481C1C}">
                              <a14:useLocalDpi xmlns:a14="http://schemas.microsoft.com/office/drawing/2010/main" val="0"/>
                            </a:ext>
                          </a:extLst>
                        </a:blip>
                        <a:srcRect l="28153" r="2970"/>
                        <a:stretch/>
                      </pic:blipFill>
                      <pic:spPr bwMode="auto">
                        <a:xfrm>
                          <a:off x="0" y="0"/>
                          <a:ext cx="2548255" cy="2465705"/>
                        </a:xfrm>
                        <a:prstGeom prst="ellipse">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0DA9" w:rsidRPr="005F0DA9">
            <w:t>Age Friendly City Survey</w:t>
          </w:r>
        </w:p>
        <w:p w:rsidR="00AA5DD1" w:rsidRPr="00745525" w:rsidRDefault="00016E68" w:rsidP="00AA5DD1">
          <w:pPr>
            <w:pStyle w:val="bodytextreverse"/>
            <w:rPr>
              <w:rFonts w:ascii="Montserrat" w:hAnsi="Montserrat"/>
              <w:color w:val="482D8C" w:themeColor="background2"/>
            </w:rPr>
          </w:pPr>
          <w:r>
            <w:rPr>
              <w:rFonts w:ascii="Montserrat" w:hAnsi="Montserrat"/>
              <w:color w:val="482D8C" w:themeColor="background2"/>
            </w:rPr>
            <w:t xml:space="preserve">We asked the community what is important for the continued </w:t>
          </w:r>
          <w:r w:rsidR="00103517">
            <w:rPr>
              <w:rFonts w:ascii="Montserrat" w:hAnsi="Montserrat"/>
              <w:color w:val="482D8C" w:themeColor="background2"/>
            </w:rPr>
            <w:t>establishment</w:t>
          </w:r>
          <w:r w:rsidR="00103517" w:rsidDel="00103517">
            <w:rPr>
              <w:rFonts w:ascii="Montserrat" w:hAnsi="Montserrat"/>
              <w:color w:val="482D8C" w:themeColor="background2"/>
            </w:rPr>
            <w:t xml:space="preserve"> </w:t>
          </w:r>
          <w:r>
            <w:rPr>
              <w:rFonts w:ascii="Montserrat" w:hAnsi="Montserrat"/>
              <w:color w:val="482D8C" w:themeColor="background2"/>
            </w:rPr>
            <w:t>of Canberra as an Age Friendly City</w:t>
          </w:r>
        </w:p>
        <w:p w:rsidR="003C0F24" w:rsidRDefault="003C0F24" w:rsidP="00745525">
          <w:pPr>
            <w:pStyle w:val="bodytextreverse"/>
            <w:sectPr w:rsidR="003C0F24" w:rsidSect="00311E78">
              <w:headerReference w:type="default" r:id="rId9"/>
              <w:footerReference w:type="default" r:id="rId10"/>
              <w:headerReference w:type="first" r:id="rId11"/>
              <w:footerReference w:type="first" r:id="rId12"/>
              <w:type w:val="continuous"/>
              <w:pgSz w:w="11906" w:h="16838" w:code="9"/>
              <w:pgMar w:top="2694" w:right="707" w:bottom="1701" w:left="851" w:header="709" w:footer="709" w:gutter="0"/>
              <w:cols w:space="282"/>
              <w:docGrid w:linePitch="360"/>
            </w:sectPr>
          </w:pPr>
        </w:p>
        <w:p w:rsidR="005F0DA9" w:rsidRDefault="005F0DA9" w:rsidP="005F0DA9">
          <w:pPr>
            <w:pStyle w:val="bodytextreverse"/>
          </w:pPr>
          <w:r>
            <w:t>We are getting ready for a city which will be home to 500,000 people by 2030. We’re growing rapidly with 7,000 new Canberrans and 5,800 reaching seniority every year.</w:t>
          </w:r>
        </w:p>
        <w:p w:rsidR="005F0DA9" w:rsidRDefault="005F0DA9" w:rsidP="005F0DA9">
          <w:pPr>
            <w:pStyle w:val="bodytextreverse"/>
          </w:pPr>
          <w:r>
            <w:t>We have more senior Canberrans now than at any other time in our history. Canberra is one of the best place</w:t>
          </w:r>
          <w:r w:rsidR="004B5D97">
            <w:t>s to become a senior Australian</w:t>
          </w:r>
          <w:r w:rsidR="00FD6CE7">
            <w:t xml:space="preserve"> - s</w:t>
          </w:r>
          <w:r>
            <w:t>enior Canberrans are more likely to volunteer, stay employed and connected, socialise and remain active than senior Australians in other cities.</w:t>
          </w:r>
        </w:p>
        <w:p w:rsidR="0062733A" w:rsidRPr="00745525" w:rsidRDefault="005F0DA9" w:rsidP="00745525">
          <w:pPr>
            <w:pStyle w:val="bodytextreverse"/>
          </w:pPr>
          <w:r>
            <w:t>Over the last three years the ACT Active Ageing Framework has set the priorities for our work to promote Canberra as an age friendly city. As this Framework is finalised we want</w:t>
          </w:r>
          <w:r w:rsidR="00103517">
            <w:t>ed</w:t>
          </w:r>
          <w:r>
            <w:t xml:space="preserve"> to hear from senior Canberrans about what makes Canberra age friendly and what is needed to ensure that as our city expands, Canberra continues to develop as an age friendly city - a city Canberrans are proud to call home, no matter what their age may be.</w:t>
          </w:r>
        </w:p>
        <w:p w:rsidR="003B0D48" w:rsidRPr="00745525" w:rsidRDefault="003B0D48" w:rsidP="00745525">
          <w:pPr>
            <w:pStyle w:val="Heading2"/>
          </w:pPr>
          <w:r w:rsidRPr="00745525">
            <w:t xml:space="preserve">THE </w:t>
          </w:r>
          <w:r w:rsidRPr="00745525">
            <w:rPr>
              <w:rStyle w:val="Heading2Char"/>
              <w:caps/>
            </w:rPr>
            <w:t>CONVERSATION</w:t>
          </w:r>
        </w:p>
        <w:p w:rsidR="005F0DA9" w:rsidRDefault="00FD6CE7" w:rsidP="005F0DA9">
          <w:pPr>
            <w:pStyle w:val="bodytextreverse"/>
          </w:pPr>
          <w:r>
            <w:t>To capture the views of s</w:t>
          </w:r>
          <w:r w:rsidR="005F0DA9">
            <w:t xml:space="preserve">enior Canberrans, the Age Friendly City Survey was run over March and April 2018. The design of the survey was built on the priorities identified by the Ministerial Advisory Council on Ageing: </w:t>
          </w:r>
        </w:p>
        <w:p w:rsidR="005F0DA9" w:rsidRDefault="005F0DA9" w:rsidP="00C53F99">
          <w:pPr>
            <w:pStyle w:val="bodytextreverse"/>
            <w:numPr>
              <w:ilvl w:val="0"/>
              <w:numId w:val="31"/>
            </w:numPr>
          </w:pPr>
          <w:r>
            <w:t>Safe and secure housing;</w:t>
          </w:r>
        </w:p>
        <w:p w:rsidR="005F0DA9" w:rsidRDefault="005F0DA9" w:rsidP="00C53F99">
          <w:pPr>
            <w:pStyle w:val="bodytextreverse"/>
            <w:numPr>
              <w:ilvl w:val="0"/>
              <w:numId w:val="31"/>
            </w:numPr>
          </w:pPr>
          <w:r>
            <w:t>Access to information; and</w:t>
          </w:r>
        </w:p>
        <w:p w:rsidR="003B0D48" w:rsidRPr="005F0DA9" w:rsidRDefault="005F0DA9" w:rsidP="00C53F99">
          <w:pPr>
            <w:pStyle w:val="bodytextreverse"/>
            <w:numPr>
              <w:ilvl w:val="0"/>
              <w:numId w:val="31"/>
            </w:numPr>
          </w:pPr>
          <w:r>
            <w:t>Being valued as wise and energetic.</w:t>
          </w:r>
        </w:p>
        <w:p w:rsidR="00AA5DD1" w:rsidRPr="00A472EE" w:rsidRDefault="00DE2D59" w:rsidP="0062733A">
          <w:pPr>
            <w:pStyle w:val="Heading2"/>
          </w:pPr>
          <w:r>
            <w:t xml:space="preserve">WHO ENGAGED </w:t>
          </w:r>
        </w:p>
        <w:p w:rsidR="005F0DA9" w:rsidRDefault="005F0DA9" w:rsidP="005F0DA9">
          <w:pPr>
            <w:pStyle w:val="bodytextreverse"/>
          </w:pPr>
          <w:r>
            <w:t>Hard copy surveys were delivered to key community locations and were available at Senior’s Week events. The survey was also available online through the YourSay Website. There was a strong</w:t>
          </w:r>
          <w:r w:rsidR="004319CE">
            <w:t xml:space="preserve"> </w:t>
          </w:r>
          <w:r w:rsidR="003B326E">
            <w:t>r</w:t>
          </w:r>
          <w:r w:rsidR="009408C3">
            <w:t>esponse</w:t>
          </w:r>
          <w:r>
            <w:t xml:space="preserve">, with 768 </w:t>
          </w:r>
          <w:r w:rsidR="009408C3">
            <w:t>community members expressing their views</w:t>
          </w:r>
          <w:r>
            <w:t>. One third of responses were online, and two thirds were received in hard copy.</w:t>
          </w:r>
        </w:p>
        <w:p w:rsidR="00AA5DD1" w:rsidRDefault="005F0DA9" w:rsidP="00AA5DD1">
          <w:pPr>
            <w:pStyle w:val="bodytextreverse"/>
            <w:rPr>
              <w:rFonts w:ascii="Montserrat" w:hAnsi="Montserrat"/>
            </w:rPr>
          </w:pPr>
          <w:r>
            <w:t>80% of those who responded were over the age of 60, and 47% were over the age of 70.</w:t>
          </w:r>
          <w:r w:rsidR="003B326E" w:rsidDel="003B326E">
            <w:t xml:space="preserve"> </w:t>
          </w:r>
        </w:p>
        <w:p w:rsidR="00311E78" w:rsidRDefault="00311E78" w:rsidP="009408C3">
          <w:pPr>
            <w:pStyle w:val="bodytextreverse"/>
            <w:rPr>
              <w:rFonts w:ascii="Montserrat" w:hAnsi="Montserrat"/>
            </w:rPr>
            <w:sectPr w:rsidR="00311E78" w:rsidSect="00311E78">
              <w:type w:val="continuous"/>
              <w:pgSz w:w="11906" w:h="16838" w:code="9"/>
              <w:pgMar w:top="3426" w:right="707" w:bottom="1701" w:left="851" w:header="709" w:footer="709" w:gutter="0"/>
              <w:cols w:space="282"/>
              <w:titlePg/>
              <w:docGrid w:linePitch="360"/>
            </w:sectPr>
          </w:pPr>
        </w:p>
        <w:tbl>
          <w:tblPr>
            <w:tblStyle w:val="ColorfulList-Accent5"/>
            <w:tblW w:w="0" w:type="auto"/>
            <w:tblLook w:val="04A0" w:firstRow="1" w:lastRow="0" w:firstColumn="1" w:lastColumn="0" w:noHBand="0" w:noVBand="1"/>
          </w:tblPr>
          <w:tblGrid>
            <w:gridCol w:w="10348"/>
          </w:tblGrid>
          <w:tr w:rsidR="00AA5DD1" w:rsidTr="003C0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00AA5DD1" w:rsidRPr="00745525" w:rsidRDefault="00AA5DD1" w:rsidP="00AA5DD1">
                <w:pPr>
                  <w:pStyle w:val="bodytextreverse"/>
                  <w:rPr>
                    <w:rFonts w:ascii="Montserrat" w:hAnsi="Montserrat"/>
                    <w:sz w:val="24"/>
                    <w:szCs w:val="24"/>
                  </w:rPr>
                </w:pPr>
                <w:r w:rsidRPr="00745525">
                  <w:rPr>
                    <w:rFonts w:ascii="Montserrat" w:hAnsi="Montserrat"/>
                    <w:sz w:val="24"/>
                    <w:szCs w:val="24"/>
                  </w:rPr>
                  <w:lastRenderedPageBreak/>
                  <w:t xml:space="preserve">Key insights from the community  </w:t>
                </w:r>
              </w:p>
            </w:tc>
          </w:tr>
          <w:tr w:rsidR="00AA5DD1" w:rsidTr="003C0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00BA5AFB" w:rsidRDefault="005F0DA9" w:rsidP="00AA5DD1">
                <w:pPr>
                  <w:pStyle w:val="bodytextreverse"/>
                  <w:rPr>
                    <w:rFonts w:ascii="Montserrat" w:hAnsi="Montserrat"/>
                  </w:rPr>
                </w:pPr>
                <w:r>
                  <w:rPr>
                    <w:rFonts w:ascii="Montserrat" w:hAnsi="Montserrat"/>
                  </w:rPr>
                  <w:t>Senior Canberrans have an important role in the community</w:t>
                </w:r>
              </w:p>
              <w:p w:rsidR="00AA5DD1" w:rsidRPr="003D2C5E" w:rsidRDefault="00AA5DD1" w:rsidP="00AA5DD1">
                <w:pPr>
                  <w:pStyle w:val="bodytextreverse"/>
                  <w:rPr>
                    <w:rFonts w:ascii="Montserrat" w:hAnsi="Montserrat"/>
                    <w:b w:val="0"/>
                    <w:sz w:val="20"/>
                    <w:szCs w:val="20"/>
                  </w:rPr>
                </w:pPr>
                <w:r w:rsidRPr="003D2C5E">
                  <w:rPr>
                    <w:rFonts w:ascii="Cambria Math" w:hAnsi="Cambria Math" w:cs="Cambria Math"/>
                    <w:sz w:val="20"/>
                    <w:szCs w:val="20"/>
                  </w:rPr>
                  <w:t>❶</w:t>
                </w:r>
                <w:r w:rsidRPr="003D2C5E">
                  <w:rPr>
                    <w:rFonts w:ascii="Montserrat" w:hAnsi="Montserrat"/>
                    <w:sz w:val="20"/>
                    <w:szCs w:val="20"/>
                  </w:rPr>
                  <w:t xml:space="preserve"> </w:t>
                </w:r>
                <w:r w:rsidR="00BA5AFB" w:rsidRPr="00E856E9">
                  <w:rPr>
                    <w:rFonts w:ascii="Montserrat" w:hAnsi="Montserrat"/>
                    <w:b w:val="0"/>
                    <w:sz w:val="20"/>
                    <w:szCs w:val="20"/>
                  </w:rPr>
                  <w:t>99% of respondents indica</w:t>
                </w:r>
                <w:r w:rsidR="003B494F">
                  <w:rPr>
                    <w:rFonts w:ascii="Montserrat" w:hAnsi="Montserrat"/>
                    <w:b w:val="0"/>
                    <w:sz w:val="20"/>
                    <w:szCs w:val="20"/>
                  </w:rPr>
                  <w:t>ted</w:t>
                </w:r>
                <w:r w:rsidR="00BA5AFB" w:rsidRPr="00E856E9">
                  <w:rPr>
                    <w:rFonts w:ascii="Montserrat" w:hAnsi="Montserrat"/>
                    <w:b w:val="0"/>
                    <w:sz w:val="20"/>
                    <w:szCs w:val="20"/>
                  </w:rPr>
                  <w:t xml:space="preserve"> they are involved in community activities and/ or in assisting others</w:t>
                </w:r>
              </w:p>
              <w:p w:rsidR="00AA5DD1" w:rsidRPr="00BA5AFB" w:rsidRDefault="00AA5DD1" w:rsidP="00BA5AFB">
                <w:pPr>
                  <w:spacing w:line="240" w:lineRule="auto"/>
                  <w:rPr>
                    <w:rFonts w:ascii="Montserrat" w:hAnsi="Montserrat"/>
                    <w:b w:val="0"/>
                    <w:noProof/>
                    <w:kern w:val="22"/>
                    <w:sz w:val="20"/>
                    <w:szCs w:val="20"/>
                  </w:rPr>
                </w:pPr>
                <w:r w:rsidRPr="003D2C5E">
                  <w:rPr>
                    <w:rFonts w:ascii="Cambria Math" w:hAnsi="Cambria Math" w:cs="Cambria Math"/>
                    <w:sz w:val="20"/>
                    <w:szCs w:val="20"/>
                  </w:rPr>
                  <w:t>❷</w:t>
                </w:r>
                <w:r w:rsidRPr="003D2C5E">
                  <w:rPr>
                    <w:rFonts w:ascii="Montserrat" w:hAnsi="Montserrat"/>
                    <w:sz w:val="20"/>
                    <w:szCs w:val="20"/>
                  </w:rPr>
                  <w:t xml:space="preserve"> </w:t>
                </w:r>
                <w:r w:rsidR="00BA5AFB" w:rsidRPr="00BA5AFB">
                  <w:rPr>
                    <w:rFonts w:ascii="Montserrat" w:hAnsi="Montserrat"/>
                    <w:b w:val="0"/>
                    <w:noProof/>
                    <w:kern w:val="22"/>
                    <w:sz w:val="20"/>
                    <w:szCs w:val="20"/>
                  </w:rPr>
                  <w:t>70% ‘help family and friends’</w:t>
                </w:r>
              </w:p>
              <w:p w:rsidR="00AA5DD1" w:rsidRDefault="00AA5DD1" w:rsidP="00AA5DD1">
                <w:pPr>
                  <w:pStyle w:val="bodytextreverse"/>
                  <w:rPr>
                    <w:rFonts w:ascii="Montserrat" w:hAnsi="Montserrat"/>
                  </w:rPr>
                </w:pPr>
                <w:r w:rsidRPr="00BA5AFB">
                  <w:rPr>
                    <w:rFonts w:ascii="Cambria Math" w:hAnsi="Cambria Math" w:cs="Cambria Math"/>
                    <w:sz w:val="20"/>
                    <w:szCs w:val="20"/>
                  </w:rPr>
                  <w:t>❸</w:t>
                </w:r>
                <w:r w:rsidRPr="003D2C5E">
                  <w:rPr>
                    <w:rFonts w:ascii="Montserrat" w:hAnsi="Montserrat"/>
                    <w:sz w:val="20"/>
                    <w:szCs w:val="20"/>
                  </w:rPr>
                  <w:t xml:space="preserve"> </w:t>
                </w:r>
                <w:r w:rsidR="00BA5AFB" w:rsidRPr="00BA5AFB">
                  <w:rPr>
                    <w:rFonts w:ascii="Montserrat" w:hAnsi="Montserrat"/>
                    <w:b w:val="0"/>
                    <w:sz w:val="20"/>
                    <w:szCs w:val="20"/>
                  </w:rPr>
                  <w:t>53% ‘volunteer their time and skills’</w:t>
                </w:r>
              </w:p>
            </w:tc>
          </w:tr>
          <w:tr w:rsidR="00AA5DD1" w:rsidTr="003C0F24">
            <w:tc>
              <w:tcPr>
                <w:cnfStyle w:val="001000000000" w:firstRow="0" w:lastRow="0" w:firstColumn="1" w:lastColumn="0" w:oddVBand="0" w:evenVBand="0" w:oddHBand="0" w:evenHBand="0" w:firstRowFirstColumn="0" w:firstRowLastColumn="0" w:lastRowFirstColumn="0" w:lastRowLastColumn="0"/>
                <w:tcW w:w="10348" w:type="dxa"/>
              </w:tcPr>
              <w:p w:rsidR="00AA5DD1" w:rsidRDefault="00FD6CE7" w:rsidP="00AA5DD1">
                <w:pPr>
                  <w:pStyle w:val="bodytextreverse"/>
                  <w:rPr>
                    <w:rFonts w:ascii="Montserrat" w:hAnsi="Montserrat"/>
                  </w:rPr>
                </w:pPr>
                <w:r>
                  <w:rPr>
                    <w:rFonts w:ascii="Montserrat" w:hAnsi="Montserrat"/>
                  </w:rPr>
                  <w:t>Most s</w:t>
                </w:r>
                <w:r w:rsidR="005F0DA9">
                  <w:rPr>
                    <w:rFonts w:ascii="Montserrat" w:hAnsi="Montserrat"/>
                  </w:rPr>
                  <w:t>enior Canberrans are able</w:t>
                </w:r>
                <w:r w:rsidR="001A27C3">
                  <w:rPr>
                    <w:rFonts w:ascii="Montserrat" w:hAnsi="Montserrat"/>
                  </w:rPr>
                  <w:t xml:space="preserve"> to stay active and healthy</w:t>
                </w:r>
              </w:p>
              <w:p w:rsidR="00BA5AFB" w:rsidRPr="00BA5AFB" w:rsidRDefault="00AA5DD1" w:rsidP="00AA5DD1">
                <w:pPr>
                  <w:pStyle w:val="bodytextreverse"/>
                  <w:rPr>
                    <w:rFonts w:ascii="Montserrat" w:hAnsi="Montserrat"/>
                    <w:b w:val="0"/>
                    <w:sz w:val="20"/>
                    <w:szCs w:val="20"/>
                  </w:rPr>
                </w:pPr>
                <w:r w:rsidRPr="003D2C5E">
                  <w:rPr>
                    <w:rFonts w:ascii="Cambria Math" w:hAnsi="Cambria Math" w:cs="Cambria Math"/>
                    <w:sz w:val="20"/>
                    <w:szCs w:val="20"/>
                  </w:rPr>
                  <w:t>❹</w:t>
                </w:r>
                <w:r w:rsidR="00BA5AFB" w:rsidRPr="00E856E9">
                  <w:rPr>
                    <w:rFonts w:ascii="Montserrat" w:hAnsi="Montserrat"/>
                    <w:b w:val="0"/>
                    <w:sz w:val="20"/>
                    <w:szCs w:val="20"/>
                  </w:rPr>
                  <w:t>92% of respondents indicated they have the support and information they need to stay connected and healthy</w:t>
                </w:r>
              </w:p>
              <w:p w:rsidR="00BA5AFB" w:rsidRPr="00BA5AFB" w:rsidRDefault="00AA5DD1" w:rsidP="00BA5AFB">
                <w:pPr>
                  <w:pStyle w:val="bodytextreverse"/>
                  <w:rPr>
                    <w:rFonts w:ascii="Cambria Math" w:hAnsi="Cambria Math" w:cs="Cambria Math"/>
                    <w:b w:val="0"/>
                    <w:sz w:val="20"/>
                    <w:szCs w:val="20"/>
                  </w:rPr>
                </w:pPr>
                <w:r w:rsidRPr="003D2C5E">
                  <w:rPr>
                    <w:rFonts w:ascii="Cambria Math" w:hAnsi="Cambria Math" w:cs="Cambria Math"/>
                    <w:sz w:val="20"/>
                    <w:szCs w:val="20"/>
                  </w:rPr>
                  <w:t>❺</w:t>
                </w:r>
                <w:r w:rsidR="00BA5AFB" w:rsidRPr="00BA5AFB">
                  <w:rPr>
                    <w:rFonts w:ascii="Montserrat" w:hAnsi="Montserrat"/>
                    <w:b w:val="0"/>
                    <w:sz w:val="20"/>
                    <w:szCs w:val="20"/>
                  </w:rPr>
                  <w:t xml:space="preserve">73% of respondents indicated they are able to </w:t>
                </w:r>
                <w:r w:rsidR="003B494F">
                  <w:rPr>
                    <w:rFonts w:ascii="Montserrat" w:hAnsi="Montserrat"/>
                    <w:b w:val="0"/>
                    <w:sz w:val="20"/>
                    <w:szCs w:val="20"/>
                  </w:rPr>
                  <w:t>‘</w:t>
                </w:r>
                <w:r w:rsidR="00BA5AFB" w:rsidRPr="00BA5AFB">
                  <w:rPr>
                    <w:rFonts w:ascii="Montserrat" w:hAnsi="Montserrat"/>
                    <w:b w:val="0"/>
                    <w:sz w:val="20"/>
                    <w:szCs w:val="20"/>
                  </w:rPr>
                  <w:t>stay active and healthy</w:t>
                </w:r>
                <w:r w:rsidR="003B494F">
                  <w:rPr>
                    <w:rFonts w:ascii="Montserrat" w:hAnsi="Montserrat"/>
                    <w:b w:val="0"/>
                    <w:sz w:val="20"/>
                    <w:szCs w:val="20"/>
                  </w:rPr>
                  <w:t>’</w:t>
                </w:r>
              </w:p>
              <w:p w:rsidR="00AA5DD1" w:rsidRPr="00BA5AFB" w:rsidRDefault="00052F6C" w:rsidP="00BA5AFB">
                <w:pPr>
                  <w:spacing w:line="240" w:lineRule="auto"/>
                  <w:rPr>
                    <w:rFonts w:ascii="Montserrat" w:hAnsi="Montserrat"/>
                    <w:b w:val="0"/>
                    <w:noProof/>
                    <w:kern w:val="22"/>
                    <w:sz w:val="20"/>
                    <w:szCs w:val="20"/>
                  </w:rPr>
                </w:pPr>
                <w:r w:rsidRPr="00E856E9">
                  <w:rPr>
                    <w:rFonts w:ascii="Cambria Math" w:hAnsi="Cambria Math" w:cs="Cambria Math"/>
                    <w:b w:val="0"/>
                    <w:sz w:val="20"/>
                    <w:szCs w:val="20"/>
                  </w:rPr>
                  <w:t>❻</w:t>
                </w:r>
                <w:r w:rsidR="00BA5AFB" w:rsidRPr="00BA5AFB">
                  <w:rPr>
                    <w:rFonts w:ascii="Montserrat" w:hAnsi="Montserrat"/>
                    <w:b w:val="0"/>
                    <w:noProof/>
                    <w:kern w:val="22"/>
                    <w:sz w:val="20"/>
                    <w:szCs w:val="20"/>
                  </w:rPr>
                  <w:t xml:space="preserve">72% of respondents indicated they </w:t>
                </w:r>
                <w:r w:rsidR="003B494F">
                  <w:rPr>
                    <w:rFonts w:ascii="Montserrat" w:hAnsi="Montserrat"/>
                    <w:b w:val="0"/>
                    <w:noProof/>
                    <w:kern w:val="22"/>
                    <w:sz w:val="20"/>
                    <w:szCs w:val="20"/>
                  </w:rPr>
                  <w:t>‘</w:t>
                </w:r>
                <w:r w:rsidR="00BA5AFB" w:rsidRPr="00BA5AFB">
                  <w:rPr>
                    <w:rFonts w:ascii="Montserrat" w:hAnsi="Montserrat"/>
                    <w:b w:val="0"/>
                    <w:noProof/>
                    <w:kern w:val="22"/>
                    <w:sz w:val="20"/>
                    <w:szCs w:val="20"/>
                  </w:rPr>
                  <w:t>have secure accommodation/ housing</w:t>
                </w:r>
                <w:r w:rsidR="003B494F">
                  <w:rPr>
                    <w:rFonts w:ascii="Montserrat" w:hAnsi="Montserrat"/>
                    <w:b w:val="0"/>
                    <w:noProof/>
                    <w:kern w:val="22"/>
                    <w:sz w:val="20"/>
                    <w:szCs w:val="20"/>
                  </w:rPr>
                  <w:t>’</w:t>
                </w:r>
                <w:r w:rsidR="00BA5AFB" w:rsidRPr="00BA5AFB">
                  <w:rPr>
                    <w:rFonts w:ascii="Montserrat" w:hAnsi="Montserrat"/>
                    <w:b w:val="0"/>
                    <w:noProof/>
                    <w:kern w:val="22"/>
                    <w:sz w:val="20"/>
                    <w:szCs w:val="20"/>
                  </w:rPr>
                  <w:t>.</w:t>
                </w:r>
              </w:p>
            </w:tc>
          </w:tr>
          <w:tr w:rsidR="00AA5DD1" w:rsidTr="003C0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00AA5DD1" w:rsidRDefault="00345095" w:rsidP="00AA5DD1">
                <w:pPr>
                  <w:pStyle w:val="bodytextreverse"/>
                  <w:rPr>
                    <w:rFonts w:ascii="Montserrat" w:hAnsi="Montserrat"/>
                  </w:rPr>
                </w:pPr>
                <w:r>
                  <w:rPr>
                    <w:rFonts w:ascii="Montserrat" w:hAnsi="Montserrat"/>
                  </w:rPr>
                  <w:t>We need to e</w:t>
                </w:r>
                <w:r w:rsidR="00224844">
                  <w:rPr>
                    <w:rFonts w:ascii="Montserrat" w:hAnsi="Montserrat"/>
                  </w:rPr>
                  <w:t>nsure</w:t>
                </w:r>
                <w:r w:rsidR="00FD6CE7">
                  <w:rPr>
                    <w:rFonts w:ascii="Montserrat" w:hAnsi="Montserrat"/>
                  </w:rPr>
                  <w:t xml:space="preserve"> s</w:t>
                </w:r>
                <w:r w:rsidR="001A27C3">
                  <w:rPr>
                    <w:rFonts w:ascii="Montserrat" w:hAnsi="Montserrat"/>
                  </w:rPr>
                  <w:t>enior Canberrans are valued, treated with respect and not subject to aged based discrimi</w:t>
                </w:r>
                <w:r w:rsidR="004B5D97">
                  <w:rPr>
                    <w:rFonts w:ascii="Montserrat" w:hAnsi="Montserrat"/>
                  </w:rPr>
                  <w:t>n</w:t>
                </w:r>
                <w:r w:rsidR="001A27C3">
                  <w:rPr>
                    <w:rFonts w:ascii="Montserrat" w:hAnsi="Montserrat"/>
                  </w:rPr>
                  <w:t>ation</w:t>
                </w:r>
              </w:p>
              <w:p w:rsidR="00BA5AFB" w:rsidRPr="00E856E9" w:rsidRDefault="00052F6C" w:rsidP="00E856E9">
                <w:pPr>
                  <w:pStyle w:val="bodytextreverse"/>
                  <w:rPr>
                    <w:rFonts w:ascii="Montserrat" w:hAnsi="Montserrat"/>
                    <w:b w:val="0"/>
                    <w:sz w:val="20"/>
                    <w:szCs w:val="20"/>
                  </w:rPr>
                </w:pPr>
                <w:r w:rsidRPr="00E856E9">
                  <w:rPr>
                    <w:rFonts w:ascii="Cambria Math" w:hAnsi="Cambria Math" w:cs="Cambria Math"/>
                    <w:b w:val="0"/>
                    <w:sz w:val="20"/>
                    <w:szCs w:val="20"/>
                  </w:rPr>
                  <w:t>❼</w:t>
                </w:r>
                <w:r w:rsidR="00AA5DD1" w:rsidRPr="00E856E9">
                  <w:rPr>
                    <w:rFonts w:ascii="Montserrat" w:hAnsi="Montserrat"/>
                    <w:b w:val="0"/>
                    <w:sz w:val="20"/>
                    <w:szCs w:val="20"/>
                  </w:rPr>
                  <w:t xml:space="preserve"> </w:t>
                </w:r>
                <w:r w:rsidR="00BA5AFB" w:rsidRPr="00E856E9">
                  <w:rPr>
                    <w:rFonts w:ascii="Montserrat" w:hAnsi="Montserrat"/>
                    <w:b w:val="0"/>
                    <w:sz w:val="20"/>
                    <w:szCs w:val="20"/>
                  </w:rPr>
                  <w:t xml:space="preserve">29% of respondents indicated they had been subject to age based </w:t>
                </w:r>
                <w:r w:rsidR="0025423A">
                  <w:rPr>
                    <w:rFonts w:ascii="Montserrat" w:hAnsi="Montserrat"/>
                    <w:b w:val="0"/>
                    <w:sz w:val="20"/>
                    <w:szCs w:val="20"/>
                  </w:rPr>
                  <w:t>discrimination</w:t>
                </w:r>
                <w:r w:rsidR="00FD6CE7">
                  <w:rPr>
                    <w:rFonts w:ascii="Montserrat" w:hAnsi="Montserrat"/>
                    <w:b w:val="0"/>
                    <w:sz w:val="20"/>
                    <w:szCs w:val="20"/>
                  </w:rPr>
                  <w:t>, with comments received about s</w:t>
                </w:r>
                <w:r w:rsidR="0025423A">
                  <w:rPr>
                    <w:rFonts w:ascii="Montserrat" w:hAnsi="Montserrat"/>
                    <w:b w:val="0"/>
                    <w:sz w:val="20"/>
                    <w:szCs w:val="20"/>
                  </w:rPr>
                  <w:t xml:space="preserve">enior Canberrans </w:t>
                </w:r>
                <w:r w:rsidR="00BA5AFB" w:rsidRPr="00E856E9">
                  <w:rPr>
                    <w:rFonts w:ascii="Montserrat" w:hAnsi="Montserrat"/>
                    <w:b w:val="0"/>
                    <w:sz w:val="20"/>
                    <w:szCs w:val="20"/>
                  </w:rPr>
                  <w:t xml:space="preserve">being made to feel invisible </w:t>
                </w:r>
                <w:r w:rsidR="00E856E9" w:rsidRPr="00E856E9">
                  <w:rPr>
                    <w:rFonts w:ascii="Montserrat" w:hAnsi="Montserrat"/>
                    <w:b w:val="0"/>
                    <w:sz w:val="20"/>
                    <w:szCs w:val="20"/>
                  </w:rPr>
                  <w:t>or underestimated, often when shopping</w:t>
                </w:r>
                <w:r w:rsidR="0025423A">
                  <w:rPr>
                    <w:rFonts w:ascii="Montserrat" w:hAnsi="Montserrat"/>
                    <w:b w:val="0"/>
                    <w:sz w:val="20"/>
                    <w:szCs w:val="20"/>
                  </w:rPr>
                  <w:t xml:space="preserve">. The second most common situation of discrimination described was in the </w:t>
                </w:r>
                <w:r w:rsidR="00E856E9" w:rsidRPr="00E856E9">
                  <w:rPr>
                    <w:rFonts w:ascii="Montserrat" w:hAnsi="Montserrat"/>
                    <w:b w:val="0"/>
                    <w:sz w:val="20"/>
                    <w:szCs w:val="20"/>
                  </w:rPr>
                  <w:t>workplace</w:t>
                </w:r>
                <w:r w:rsidR="00BA5AFB" w:rsidRPr="00E856E9">
                  <w:rPr>
                    <w:rFonts w:ascii="Montserrat" w:hAnsi="Montserrat"/>
                    <w:b w:val="0"/>
                    <w:sz w:val="20"/>
                    <w:szCs w:val="20"/>
                  </w:rPr>
                  <w:t>.</w:t>
                </w:r>
              </w:p>
              <w:p w:rsidR="003D2C5E" w:rsidRPr="00052F6C" w:rsidRDefault="00052F6C" w:rsidP="009408C3">
                <w:pPr>
                  <w:pStyle w:val="bodytextreverse"/>
                  <w:rPr>
                    <w:rFonts w:ascii="Montserrat" w:hAnsi="Montserrat"/>
                    <w:b w:val="0"/>
                    <w:sz w:val="20"/>
                    <w:szCs w:val="20"/>
                  </w:rPr>
                </w:pPr>
                <w:r w:rsidRPr="003D2C5E">
                  <w:rPr>
                    <w:rFonts w:ascii="Cambria Math" w:hAnsi="Cambria Math" w:cs="Cambria Math"/>
                    <w:sz w:val="20"/>
                    <w:szCs w:val="20"/>
                  </w:rPr>
                  <w:t>❽</w:t>
                </w:r>
                <w:r w:rsidR="00AB34DE" w:rsidRPr="00E856E9">
                  <w:rPr>
                    <w:rFonts w:ascii="Montserrat" w:hAnsi="Montserrat"/>
                    <w:b w:val="0"/>
                    <w:sz w:val="20"/>
                    <w:szCs w:val="20"/>
                  </w:rPr>
                  <w:t xml:space="preserve"> </w:t>
                </w:r>
                <w:r w:rsidR="00E856E9" w:rsidRPr="00E856E9">
                  <w:rPr>
                    <w:rFonts w:ascii="Montserrat" w:hAnsi="Montserrat"/>
                    <w:b w:val="0"/>
                    <w:sz w:val="20"/>
                    <w:szCs w:val="20"/>
                  </w:rPr>
                  <w:t>The im</w:t>
                </w:r>
                <w:r w:rsidR="00FD6CE7">
                  <w:rPr>
                    <w:rFonts w:ascii="Montserrat" w:hAnsi="Montserrat"/>
                    <w:b w:val="0"/>
                    <w:sz w:val="20"/>
                    <w:szCs w:val="20"/>
                  </w:rPr>
                  <w:t>portance of the need for senior</w:t>
                </w:r>
                <w:r w:rsidR="00E856E9" w:rsidRPr="00E856E9">
                  <w:rPr>
                    <w:rFonts w:ascii="Montserrat" w:hAnsi="Montserrat"/>
                    <w:b w:val="0"/>
                    <w:sz w:val="20"/>
                    <w:szCs w:val="20"/>
                  </w:rPr>
                  <w:t xml:space="preserve"> </w:t>
                </w:r>
                <w:r w:rsidR="0025423A">
                  <w:rPr>
                    <w:rFonts w:ascii="Montserrat" w:hAnsi="Montserrat"/>
                    <w:b w:val="0"/>
                    <w:sz w:val="20"/>
                    <w:szCs w:val="20"/>
                  </w:rPr>
                  <w:t xml:space="preserve">Canberrans </w:t>
                </w:r>
                <w:r w:rsidR="00E856E9" w:rsidRPr="00E856E9">
                  <w:rPr>
                    <w:rFonts w:ascii="Montserrat" w:hAnsi="Montserrat"/>
                    <w:b w:val="0"/>
                    <w:sz w:val="20"/>
                    <w:szCs w:val="20"/>
                  </w:rPr>
                  <w:t xml:space="preserve">to be treated with respect </w:t>
                </w:r>
                <w:r w:rsidR="0025423A">
                  <w:rPr>
                    <w:rFonts w:ascii="Montserrat" w:hAnsi="Montserrat"/>
                    <w:b w:val="0"/>
                    <w:sz w:val="20"/>
                    <w:szCs w:val="20"/>
                  </w:rPr>
                  <w:t>was highlighted as a</w:t>
                </w:r>
                <w:r w:rsidR="00E856E9" w:rsidRPr="00E856E9">
                  <w:rPr>
                    <w:rFonts w:ascii="Montserrat" w:hAnsi="Montserrat"/>
                    <w:b w:val="0"/>
                    <w:sz w:val="20"/>
                    <w:szCs w:val="20"/>
                  </w:rPr>
                  <w:t xml:space="preserve">n important factor </w:t>
                </w:r>
                <w:r w:rsidR="00BA5AFB" w:rsidRPr="00E856E9">
                  <w:rPr>
                    <w:rFonts w:ascii="Montserrat" w:hAnsi="Montserrat"/>
                    <w:b w:val="0"/>
                    <w:sz w:val="20"/>
                    <w:szCs w:val="20"/>
                  </w:rPr>
                  <w:t>to Canberra as an age friendly c</w:t>
                </w:r>
                <w:r w:rsidR="00F51F9F">
                  <w:rPr>
                    <w:rFonts w:ascii="Montserrat" w:hAnsi="Montserrat"/>
                    <w:b w:val="0"/>
                    <w:sz w:val="20"/>
                    <w:szCs w:val="20"/>
                  </w:rPr>
                  <w:t>ity.</w:t>
                </w:r>
              </w:p>
            </w:tc>
          </w:tr>
          <w:tr w:rsidR="00AA5DD1" w:rsidTr="003C0F24">
            <w:tc>
              <w:tcPr>
                <w:cnfStyle w:val="001000000000" w:firstRow="0" w:lastRow="0" w:firstColumn="1" w:lastColumn="0" w:oddVBand="0" w:evenVBand="0" w:oddHBand="0" w:evenHBand="0" w:firstRowFirstColumn="0" w:firstRowLastColumn="0" w:lastRowFirstColumn="0" w:lastRowLastColumn="0"/>
                <w:tcW w:w="10348" w:type="dxa"/>
              </w:tcPr>
              <w:p w:rsidR="00AA5DD1" w:rsidRDefault="00224844" w:rsidP="00AA5DD1">
                <w:pPr>
                  <w:pStyle w:val="bodytextreverse"/>
                  <w:rPr>
                    <w:rFonts w:ascii="Montserrat" w:hAnsi="Montserrat"/>
                  </w:rPr>
                </w:pPr>
                <w:r>
                  <w:rPr>
                    <w:rFonts w:ascii="Montserrat" w:hAnsi="Montserrat"/>
                  </w:rPr>
                  <w:t>There needs t</w:t>
                </w:r>
                <w:r w:rsidR="00FD6CE7">
                  <w:rPr>
                    <w:rFonts w:ascii="Montserrat" w:hAnsi="Montserrat"/>
                  </w:rPr>
                  <w:t>o be the right housing mix for s</w:t>
                </w:r>
                <w:r>
                  <w:rPr>
                    <w:rFonts w:ascii="Montserrat" w:hAnsi="Montserrat"/>
                  </w:rPr>
                  <w:t>enior Canberrans</w:t>
                </w:r>
              </w:p>
              <w:p w:rsidR="00E856E9" w:rsidRPr="00345095" w:rsidRDefault="00C36033" w:rsidP="00E856E9">
                <w:pPr>
                  <w:pStyle w:val="BodyText"/>
                  <w:spacing w:after="0" w:line="240" w:lineRule="auto"/>
                  <w:rPr>
                    <w:rFonts w:ascii="Montserrat" w:hAnsi="Montserrat"/>
                    <w:b w:val="0"/>
                    <w:noProof/>
                    <w:kern w:val="22"/>
                    <w:sz w:val="20"/>
                    <w:szCs w:val="20"/>
                  </w:rPr>
                </w:pPr>
                <w:r>
                  <w:rPr>
                    <w:rFonts w:ascii="Cambria Math" w:hAnsi="Cambria Math" w:cs="Cambria Math"/>
                    <w:sz w:val="20"/>
                    <w:szCs w:val="20"/>
                  </w:rPr>
                  <w:t>❾</w:t>
                </w:r>
                <w:r w:rsidR="003D2C5E" w:rsidRPr="003D2C5E">
                  <w:rPr>
                    <w:rFonts w:ascii="Montserrat" w:hAnsi="Montserrat"/>
                    <w:sz w:val="20"/>
                    <w:szCs w:val="20"/>
                  </w:rPr>
                  <w:t xml:space="preserve"> </w:t>
                </w:r>
                <w:r w:rsidR="00E856E9" w:rsidRPr="00345095">
                  <w:rPr>
                    <w:rFonts w:ascii="Montserrat" w:hAnsi="Montserrat"/>
                    <w:b w:val="0"/>
                    <w:noProof/>
                    <w:kern w:val="22"/>
                    <w:sz w:val="20"/>
                    <w:szCs w:val="20"/>
                  </w:rPr>
                  <w:t>Many respondents commented on a need for more</w:t>
                </w:r>
                <w:r w:rsidR="0025423A">
                  <w:rPr>
                    <w:rFonts w:ascii="Montserrat" w:hAnsi="Montserrat"/>
                    <w:b w:val="0"/>
                    <w:noProof/>
                    <w:kern w:val="22"/>
                    <w:sz w:val="20"/>
                    <w:szCs w:val="20"/>
                  </w:rPr>
                  <w:t xml:space="preserve"> </w:t>
                </w:r>
                <w:r w:rsidR="00E856E9" w:rsidRPr="00345095">
                  <w:rPr>
                    <w:rFonts w:ascii="Montserrat" w:hAnsi="Montserrat"/>
                    <w:b w:val="0"/>
                    <w:noProof/>
                    <w:kern w:val="22"/>
                    <w:sz w:val="20"/>
                    <w:szCs w:val="20"/>
                  </w:rPr>
                  <w:t>ground level, single s</w:t>
                </w:r>
                <w:r w:rsidR="0025423A">
                  <w:rPr>
                    <w:rFonts w:ascii="Montserrat" w:hAnsi="Montserrat"/>
                    <w:b w:val="0"/>
                    <w:noProof/>
                    <w:kern w:val="22"/>
                    <w:sz w:val="20"/>
                    <w:szCs w:val="20"/>
                  </w:rPr>
                  <w:t xml:space="preserve">tory, smaller-scale properties; and </w:t>
                </w:r>
                <w:r w:rsidR="00E856E9" w:rsidRPr="00345095">
                  <w:rPr>
                    <w:rFonts w:ascii="Montserrat" w:hAnsi="Montserrat"/>
                    <w:b w:val="0"/>
                    <w:noProof/>
                    <w:kern w:val="22"/>
                    <w:sz w:val="20"/>
                    <w:szCs w:val="20"/>
                  </w:rPr>
                  <w:t>affordable housing, including public and social housing.</w:t>
                </w:r>
              </w:p>
              <w:p w:rsidR="00AA5DD1" w:rsidRPr="0025423A" w:rsidRDefault="00052F6C" w:rsidP="0025423A">
                <w:pPr>
                  <w:pStyle w:val="BodyText"/>
                  <w:spacing w:after="0" w:line="240" w:lineRule="auto"/>
                  <w:rPr>
                    <w:rFonts w:ascii="Montserrat" w:hAnsi="Montserrat"/>
                    <w:b w:val="0"/>
                    <w:noProof/>
                    <w:kern w:val="22"/>
                    <w:sz w:val="20"/>
                    <w:szCs w:val="20"/>
                  </w:rPr>
                </w:pPr>
                <w:r w:rsidRPr="003D2C5E">
                  <w:rPr>
                    <w:rFonts w:ascii="Cambria Math" w:hAnsi="Cambria Math" w:cs="Cambria Math"/>
                    <w:sz w:val="20"/>
                    <w:szCs w:val="20"/>
                  </w:rPr>
                  <w:t>❿</w:t>
                </w:r>
                <w:r w:rsidR="00F51F9F">
                  <w:rPr>
                    <w:rFonts w:ascii="Cambria Math" w:hAnsi="Cambria Math" w:cs="Cambria Math"/>
                    <w:sz w:val="20"/>
                    <w:szCs w:val="20"/>
                  </w:rPr>
                  <w:t xml:space="preserve"> </w:t>
                </w:r>
                <w:r w:rsidR="0025423A" w:rsidRPr="00F51F9F">
                  <w:rPr>
                    <w:rFonts w:ascii="Montserrat" w:hAnsi="Montserrat"/>
                    <w:b w:val="0"/>
                    <w:noProof/>
                    <w:kern w:val="22"/>
                    <w:sz w:val="20"/>
                    <w:szCs w:val="20"/>
                  </w:rPr>
                  <w:t>T</w:t>
                </w:r>
                <w:r w:rsidR="00E856E9" w:rsidRPr="00345095">
                  <w:rPr>
                    <w:rFonts w:ascii="Montserrat" w:hAnsi="Montserrat"/>
                    <w:b w:val="0"/>
                    <w:noProof/>
                    <w:kern w:val="22"/>
                    <w:sz w:val="20"/>
                    <w:szCs w:val="20"/>
                  </w:rPr>
                  <w:t xml:space="preserve">he need for housing options </w:t>
                </w:r>
                <w:r w:rsidR="0025423A">
                  <w:rPr>
                    <w:rFonts w:ascii="Montserrat" w:hAnsi="Montserrat"/>
                    <w:b w:val="0"/>
                    <w:noProof/>
                    <w:kern w:val="22"/>
                    <w:sz w:val="20"/>
                    <w:szCs w:val="20"/>
                  </w:rPr>
                  <w:t xml:space="preserve">to be </w:t>
                </w:r>
                <w:r w:rsidR="00E856E9" w:rsidRPr="00345095">
                  <w:rPr>
                    <w:rFonts w:ascii="Montserrat" w:hAnsi="Montserrat"/>
                    <w:b w:val="0"/>
                    <w:noProof/>
                    <w:kern w:val="22"/>
                    <w:sz w:val="20"/>
                    <w:szCs w:val="20"/>
                  </w:rPr>
                  <w:t>close to transport and amenities</w:t>
                </w:r>
                <w:r w:rsidR="0025423A">
                  <w:rPr>
                    <w:rFonts w:ascii="Montserrat" w:hAnsi="Montserrat"/>
                    <w:b w:val="0"/>
                    <w:noProof/>
                    <w:kern w:val="22"/>
                    <w:sz w:val="20"/>
                    <w:szCs w:val="20"/>
                  </w:rPr>
                  <w:t xml:space="preserve"> was highlighted.</w:t>
                </w:r>
              </w:p>
            </w:tc>
          </w:tr>
          <w:tr w:rsidR="00AA5DD1" w:rsidTr="003C0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rsidR="00AA5DD1" w:rsidRDefault="00345095" w:rsidP="00AA5DD1">
                <w:pPr>
                  <w:pStyle w:val="bodytextreverse"/>
                  <w:rPr>
                    <w:rFonts w:ascii="Montserrat" w:hAnsi="Montserrat"/>
                  </w:rPr>
                </w:pPr>
                <w:r>
                  <w:rPr>
                    <w:rFonts w:ascii="Montserrat" w:hAnsi="Montserrat"/>
                  </w:rPr>
                  <w:t>The city’s infrastruct</w:t>
                </w:r>
                <w:r w:rsidR="006B061F">
                  <w:rPr>
                    <w:rFonts w:ascii="Montserrat" w:hAnsi="Montserrat"/>
                  </w:rPr>
                  <w:t>u</w:t>
                </w:r>
                <w:r>
                  <w:rPr>
                    <w:rFonts w:ascii="Montserrat" w:hAnsi="Montserrat"/>
                  </w:rPr>
                  <w:t>re needs to support</w:t>
                </w:r>
                <w:r w:rsidR="00FD6CE7">
                  <w:rPr>
                    <w:rFonts w:ascii="Montserrat" w:hAnsi="Montserrat"/>
                  </w:rPr>
                  <w:t xml:space="preserve"> the active participation of s</w:t>
                </w:r>
                <w:r w:rsidR="00224844">
                  <w:rPr>
                    <w:rFonts w:ascii="Montserrat" w:hAnsi="Montserrat"/>
                  </w:rPr>
                  <w:t xml:space="preserve">enior Canberrans </w:t>
                </w:r>
              </w:p>
              <w:p w:rsidR="00AA5DD1" w:rsidRPr="00FF641E" w:rsidRDefault="00C36033" w:rsidP="004319CE">
                <w:pPr>
                  <w:spacing w:line="240" w:lineRule="auto"/>
                  <w:rPr>
                    <w:rFonts w:ascii="Montserrat" w:hAnsi="Montserrat"/>
                    <w:b w:val="0"/>
                    <w:noProof/>
                    <w:kern w:val="22"/>
                    <w:sz w:val="20"/>
                    <w:szCs w:val="20"/>
                  </w:rPr>
                </w:pPr>
                <w:r>
                  <w:rPr>
                    <w:rFonts w:ascii="Cambria Math" w:hAnsi="Cambria Math" w:cs="Cambria Math"/>
                    <w:sz w:val="20"/>
                    <w:szCs w:val="20"/>
                  </w:rPr>
                  <w:t>⓫</w:t>
                </w:r>
                <w:r w:rsidR="00345095">
                  <w:rPr>
                    <w:rFonts w:ascii="Montserrat" w:hAnsi="Montserrat"/>
                    <w:sz w:val="20"/>
                    <w:szCs w:val="20"/>
                  </w:rPr>
                  <w:t xml:space="preserve"> </w:t>
                </w:r>
                <w:r w:rsidR="00345095" w:rsidRPr="00345095">
                  <w:rPr>
                    <w:rFonts w:ascii="Montserrat" w:hAnsi="Montserrat"/>
                    <w:b w:val="0"/>
                    <w:noProof/>
                    <w:kern w:val="22"/>
                    <w:sz w:val="20"/>
                    <w:szCs w:val="20"/>
                  </w:rPr>
                  <w:t xml:space="preserve">Respondents were provided an opportunity to describe other areas they felt were important to Canberra as an age friendly city. </w:t>
                </w:r>
                <w:r w:rsidR="00FF641E">
                  <w:rPr>
                    <w:rFonts w:ascii="Montserrat" w:hAnsi="Montserrat"/>
                    <w:b w:val="0"/>
                    <w:noProof/>
                    <w:kern w:val="22"/>
                    <w:sz w:val="20"/>
                    <w:szCs w:val="20"/>
                  </w:rPr>
                  <w:t xml:space="preserve">The </w:t>
                </w:r>
                <w:r w:rsidR="00345095" w:rsidRPr="00345095">
                  <w:rPr>
                    <w:rFonts w:ascii="Montserrat" w:hAnsi="Montserrat"/>
                    <w:b w:val="0"/>
                    <w:noProof/>
                    <w:kern w:val="22"/>
                    <w:sz w:val="20"/>
                    <w:szCs w:val="20"/>
                  </w:rPr>
                  <w:t xml:space="preserve">highest number of comments received </w:t>
                </w:r>
                <w:r w:rsidR="00FF641E">
                  <w:rPr>
                    <w:rFonts w:ascii="Montserrat" w:hAnsi="Montserrat"/>
                    <w:b w:val="0"/>
                    <w:noProof/>
                    <w:kern w:val="22"/>
                    <w:sz w:val="20"/>
                    <w:szCs w:val="20"/>
                  </w:rPr>
                  <w:t xml:space="preserve">were </w:t>
                </w:r>
                <w:r w:rsidR="00345095" w:rsidRPr="00345095">
                  <w:rPr>
                    <w:rFonts w:ascii="Montserrat" w:hAnsi="Montserrat"/>
                    <w:b w:val="0"/>
                    <w:noProof/>
                    <w:kern w:val="22"/>
                    <w:sz w:val="20"/>
                    <w:szCs w:val="20"/>
                  </w:rPr>
                  <w:t xml:space="preserve">about </w:t>
                </w:r>
                <w:r w:rsidR="00FF641E">
                  <w:rPr>
                    <w:rFonts w:ascii="Montserrat" w:hAnsi="Montserrat"/>
                    <w:b w:val="0"/>
                    <w:noProof/>
                    <w:kern w:val="22"/>
                    <w:sz w:val="20"/>
                    <w:szCs w:val="20"/>
                  </w:rPr>
                  <w:t>ensuring public transport and</w:t>
                </w:r>
                <w:r w:rsidR="00345095" w:rsidRPr="00345095">
                  <w:rPr>
                    <w:rFonts w:ascii="Montserrat" w:hAnsi="Montserrat"/>
                    <w:b w:val="0"/>
                    <w:noProof/>
                    <w:kern w:val="22"/>
                    <w:sz w:val="20"/>
                    <w:szCs w:val="20"/>
                  </w:rPr>
                  <w:t xml:space="preserve"> parking </w:t>
                </w:r>
                <w:r w:rsidR="00FF641E">
                  <w:rPr>
                    <w:rFonts w:ascii="Montserrat" w:hAnsi="Montserrat"/>
                    <w:b w:val="0"/>
                    <w:noProof/>
                    <w:kern w:val="22"/>
                    <w:sz w:val="20"/>
                    <w:szCs w:val="20"/>
                  </w:rPr>
                  <w:t>w</w:t>
                </w:r>
                <w:r w:rsidR="004319CE">
                  <w:rPr>
                    <w:rFonts w:ascii="Montserrat" w:hAnsi="Montserrat"/>
                    <w:b w:val="0"/>
                    <w:noProof/>
                    <w:kern w:val="22"/>
                    <w:sz w:val="20"/>
                    <w:szCs w:val="20"/>
                  </w:rPr>
                  <w:t>ere</w:t>
                </w:r>
                <w:r w:rsidR="00FF641E">
                  <w:rPr>
                    <w:rFonts w:ascii="Montserrat" w:hAnsi="Montserrat"/>
                    <w:b w:val="0"/>
                    <w:noProof/>
                    <w:kern w:val="22"/>
                    <w:sz w:val="20"/>
                    <w:szCs w:val="20"/>
                  </w:rPr>
                  <w:t xml:space="preserve"> readily available </w:t>
                </w:r>
                <w:r w:rsidR="00345095" w:rsidRPr="00345095">
                  <w:rPr>
                    <w:rFonts w:ascii="Montserrat" w:hAnsi="Montserrat"/>
                    <w:b w:val="0"/>
                    <w:noProof/>
                    <w:kern w:val="22"/>
                    <w:sz w:val="20"/>
                    <w:szCs w:val="20"/>
                  </w:rPr>
                  <w:t xml:space="preserve">and </w:t>
                </w:r>
                <w:r w:rsidR="00FF641E">
                  <w:rPr>
                    <w:rFonts w:ascii="Montserrat" w:hAnsi="Montserrat"/>
                    <w:b w:val="0"/>
                    <w:noProof/>
                    <w:kern w:val="22"/>
                    <w:sz w:val="20"/>
                    <w:szCs w:val="20"/>
                  </w:rPr>
                  <w:t xml:space="preserve">that </w:t>
                </w:r>
                <w:r w:rsidR="00345095" w:rsidRPr="00345095">
                  <w:rPr>
                    <w:rFonts w:ascii="Montserrat" w:hAnsi="Montserrat"/>
                    <w:b w:val="0"/>
                    <w:noProof/>
                    <w:kern w:val="22"/>
                    <w:sz w:val="20"/>
                    <w:szCs w:val="20"/>
                  </w:rPr>
                  <w:t>walkways</w:t>
                </w:r>
                <w:r w:rsidR="00FF641E">
                  <w:rPr>
                    <w:rFonts w:ascii="Montserrat" w:hAnsi="Montserrat"/>
                    <w:b w:val="0"/>
                    <w:noProof/>
                    <w:kern w:val="22"/>
                    <w:sz w:val="20"/>
                    <w:szCs w:val="20"/>
                  </w:rPr>
                  <w:t xml:space="preserve"> were safe.</w:t>
                </w:r>
              </w:p>
            </w:tc>
          </w:tr>
          <w:tr w:rsidR="00224844" w:rsidRPr="00052F6C" w:rsidTr="003C0F24">
            <w:tc>
              <w:tcPr>
                <w:cnfStyle w:val="001000000000" w:firstRow="0" w:lastRow="0" w:firstColumn="1" w:lastColumn="0" w:oddVBand="0" w:evenVBand="0" w:oddHBand="0" w:evenHBand="0" w:firstRowFirstColumn="0" w:firstRowLastColumn="0" w:lastRowFirstColumn="0" w:lastRowLastColumn="0"/>
                <w:tcW w:w="10348" w:type="dxa"/>
              </w:tcPr>
              <w:p w:rsidR="00224844" w:rsidRDefault="00FD6CE7" w:rsidP="00224844">
                <w:pPr>
                  <w:pStyle w:val="bodytextreverse"/>
                  <w:rPr>
                    <w:rFonts w:ascii="Montserrat" w:hAnsi="Montserrat"/>
                  </w:rPr>
                </w:pPr>
                <w:r>
                  <w:rPr>
                    <w:rFonts w:ascii="Montserrat" w:hAnsi="Montserrat"/>
                  </w:rPr>
                  <w:t>We need to ensure s</w:t>
                </w:r>
                <w:r w:rsidR="00345095">
                  <w:rPr>
                    <w:rFonts w:ascii="Montserrat" w:hAnsi="Montserrat"/>
                  </w:rPr>
                  <w:t xml:space="preserve">enior Canberrans have the information and access to needed services. </w:t>
                </w:r>
              </w:p>
              <w:p w:rsidR="00224844" w:rsidRPr="00345095" w:rsidRDefault="00C36033" w:rsidP="00345095">
                <w:pPr>
                  <w:autoSpaceDE w:val="0"/>
                  <w:autoSpaceDN w:val="0"/>
                  <w:adjustRightInd w:val="0"/>
                  <w:spacing w:line="240" w:lineRule="auto"/>
                  <w:rPr>
                    <w:rFonts w:cs="Trebuchet MS"/>
                    <w:color w:val="000000"/>
                    <w:sz w:val="24"/>
                    <w:szCs w:val="24"/>
                  </w:rPr>
                </w:pPr>
                <w:r>
                  <w:rPr>
                    <w:rFonts w:ascii="Cambria Math" w:hAnsi="Cambria Math" w:cs="Cambria Math"/>
                    <w:sz w:val="20"/>
                    <w:szCs w:val="20"/>
                  </w:rPr>
                  <w:t>⓬</w:t>
                </w:r>
                <w:r w:rsidR="00345095">
                  <w:rPr>
                    <w:rFonts w:cs="Trebuchet MS"/>
                    <w:color w:val="000000"/>
                    <w:sz w:val="24"/>
                    <w:szCs w:val="24"/>
                  </w:rPr>
                  <w:t xml:space="preserve"> </w:t>
                </w:r>
                <w:r w:rsidR="00345095">
                  <w:rPr>
                    <w:rFonts w:ascii="Montserrat" w:hAnsi="Montserrat"/>
                    <w:b w:val="0"/>
                    <w:noProof/>
                    <w:kern w:val="22"/>
                    <w:sz w:val="20"/>
                    <w:szCs w:val="20"/>
                  </w:rPr>
                  <w:t xml:space="preserve">92% </w:t>
                </w:r>
                <w:r w:rsidR="00345095" w:rsidRPr="00345095">
                  <w:rPr>
                    <w:rFonts w:ascii="Montserrat" w:hAnsi="Montserrat"/>
                    <w:b w:val="0"/>
                    <w:noProof/>
                    <w:kern w:val="22"/>
                    <w:sz w:val="20"/>
                    <w:szCs w:val="20"/>
                  </w:rPr>
                  <w:t xml:space="preserve">of respondents indicated they had the information they needed to stay connected and socially active and respondents were most likely to select searching online as their most preferred information source. However, there were also a number of comments received about </w:t>
                </w:r>
                <w:r w:rsidR="00345095">
                  <w:rPr>
                    <w:rFonts w:ascii="Montserrat" w:hAnsi="Montserrat"/>
                    <w:b w:val="0"/>
                    <w:noProof/>
                    <w:kern w:val="22"/>
                    <w:sz w:val="20"/>
                    <w:szCs w:val="20"/>
                  </w:rPr>
                  <w:t xml:space="preserve">difficulties with access to services and </w:t>
                </w:r>
                <w:r w:rsidR="00345095" w:rsidRPr="00345095">
                  <w:rPr>
                    <w:rFonts w:ascii="Montserrat" w:hAnsi="Montserrat"/>
                    <w:b w:val="0"/>
                    <w:noProof/>
                    <w:kern w:val="22"/>
                    <w:sz w:val="20"/>
                    <w:szCs w:val="20"/>
                  </w:rPr>
                  <w:t>the need for better i</w:t>
                </w:r>
                <w:r w:rsidR="00FD6CE7">
                  <w:rPr>
                    <w:rFonts w:ascii="Montserrat" w:hAnsi="Montserrat"/>
                    <w:b w:val="0"/>
                    <w:noProof/>
                    <w:kern w:val="22"/>
                    <w:sz w:val="20"/>
                    <w:szCs w:val="20"/>
                  </w:rPr>
                  <w:t>nformation on services for s</w:t>
                </w:r>
                <w:r w:rsidR="00345095">
                  <w:rPr>
                    <w:rFonts w:ascii="Montserrat" w:hAnsi="Montserrat"/>
                    <w:b w:val="0"/>
                    <w:noProof/>
                    <w:kern w:val="22"/>
                    <w:sz w:val="20"/>
                    <w:szCs w:val="20"/>
                  </w:rPr>
                  <w:t>enior Canberrans</w:t>
                </w:r>
                <w:r w:rsidR="00345095" w:rsidRPr="00345095">
                  <w:rPr>
                    <w:rFonts w:ascii="Montserrat" w:hAnsi="Montserrat"/>
                    <w:b w:val="0"/>
                    <w:noProof/>
                    <w:kern w:val="22"/>
                    <w:sz w:val="20"/>
                    <w:szCs w:val="20"/>
                  </w:rPr>
                  <w:t>.</w:t>
                </w:r>
              </w:p>
            </w:tc>
          </w:tr>
        </w:tbl>
        <w:p w:rsidR="00AA5DD1" w:rsidRDefault="00AA5DD1" w:rsidP="00AA5DD1">
          <w:pPr>
            <w:pStyle w:val="bodytextreverse"/>
            <w:rPr>
              <w:rFonts w:ascii="Montserrat" w:hAnsi="Montserrat"/>
            </w:rPr>
          </w:pPr>
        </w:p>
        <w:p w:rsidR="003D2C5E" w:rsidRPr="00A472EE" w:rsidRDefault="003D2C5E" w:rsidP="00745525">
          <w:pPr>
            <w:pStyle w:val="Heading2"/>
          </w:pPr>
          <w:r w:rsidRPr="00A472EE">
            <w:t>What’s Next?</w:t>
          </w:r>
        </w:p>
        <w:p w:rsidR="00224844" w:rsidRDefault="00224844" w:rsidP="00745525">
          <w:pPr>
            <w:pStyle w:val="bodytextreverse"/>
          </w:pPr>
          <w:r w:rsidRPr="00224844">
            <w:t>The results of the Age Friendly City Survey have provided us with information on key areas for further exploration and areas to address as the next stages of our work on supporting the continued development of Canberra as a</w:t>
          </w:r>
          <w:r w:rsidR="00662D2F">
            <w:t>n age friendly city progresses.</w:t>
          </w:r>
        </w:p>
        <w:p w:rsidR="00F51F9F" w:rsidRDefault="00F51F9F" w:rsidP="00745525">
          <w:pPr>
            <w:pStyle w:val="bodytextreverse"/>
          </w:pPr>
          <w:r>
            <w:lastRenderedPageBreak/>
            <w:t>The views express</w:t>
          </w:r>
          <w:r w:rsidR="00FD6CE7">
            <w:t>ed by s</w:t>
          </w:r>
          <w:r>
            <w:t>enior Canberrans will inform the development of an Age Friendly Statement of Commitment to be announced in February 2019.</w:t>
          </w:r>
        </w:p>
        <w:p w:rsidR="003D2C5E" w:rsidRPr="00745525" w:rsidRDefault="003D2C5E" w:rsidP="00745525">
          <w:pPr>
            <w:pStyle w:val="bodytextreverse"/>
          </w:pPr>
          <w:r w:rsidRPr="00745525">
            <w:t>You can register to rec</w:t>
          </w:r>
          <w:r w:rsidR="00F51F9F">
            <w:t>e</w:t>
          </w:r>
          <w:r w:rsidRPr="00745525">
            <w:t xml:space="preserve">ive project updates at : </w:t>
          </w:r>
          <w:r w:rsidR="00224844">
            <w:t>communityparticipation@act.gov.au</w:t>
          </w:r>
        </w:p>
        <w:p w:rsidR="003D2C5E" w:rsidRPr="00745525" w:rsidRDefault="003D2C5E" w:rsidP="00745525">
          <w:pPr>
            <w:pStyle w:val="bodytextreverse"/>
          </w:pPr>
          <w:r w:rsidRPr="00745525">
            <w:t xml:space="preserve">To find out more about </w:t>
          </w:r>
          <w:r w:rsidR="00224844">
            <w:t xml:space="preserve">the </w:t>
          </w:r>
          <w:r w:rsidRPr="00745525">
            <w:t>and other init</w:t>
          </w:r>
          <w:r w:rsidR="006B061F">
            <w:t>i</w:t>
          </w:r>
          <w:r w:rsidRPr="00745525">
            <w:t xml:space="preserve">atives, policies and projects in Canberra visit </w:t>
          </w:r>
          <w:hyperlink r:id="rId13" w:history="1">
            <w:r w:rsidRPr="00745525">
              <w:rPr>
                <w:rStyle w:val="Hyperlink"/>
                <w:color w:val="auto"/>
                <w:u w:val="none"/>
              </w:rPr>
              <w:t>www.yoursay.act.gov.au</w:t>
            </w:r>
          </w:hyperlink>
          <w:r w:rsidR="003B326E">
            <w:rPr>
              <w:rStyle w:val="Hyperlink"/>
              <w:color w:val="auto"/>
              <w:u w:val="none"/>
            </w:rPr>
            <w:t xml:space="preserve"> </w:t>
          </w:r>
          <w:r w:rsidRPr="00745525">
            <w:t xml:space="preserve"> or follow us on Facebook or Twitter</w:t>
          </w:r>
          <w:r w:rsidR="004319CE">
            <w:t>.</w:t>
          </w:r>
          <w:r w:rsidRPr="00745525">
            <w:t xml:space="preserve"> </w:t>
          </w:r>
        </w:p>
        <w:p w:rsidR="004319CE" w:rsidRDefault="004319CE">
          <w:pPr>
            <w:spacing w:line="276" w:lineRule="auto"/>
            <w:rPr>
              <w:rFonts w:ascii="Montserrat" w:hAnsi="Montserrat"/>
              <w:noProof/>
              <w:kern w:val="22"/>
              <w:sz w:val="22"/>
            </w:rPr>
          </w:pPr>
        </w:p>
        <w:tbl>
          <w:tblPr>
            <w:tblStyle w:val="ColorfulList-Accent5"/>
            <w:tblW w:w="0" w:type="auto"/>
            <w:tblLook w:val="04A0" w:firstRow="1" w:lastRow="0" w:firstColumn="1" w:lastColumn="0" w:noHBand="0" w:noVBand="1"/>
          </w:tblPr>
          <w:tblGrid>
            <w:gridCol w:w="10206"/>
          </w:tblGrid>
          <w:tr w:rsidR="00C458A6" w:rsidTr="003C0F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458A6" w:rsidRPr="00AA5DD1" w:rsidRDefault="00C458A6" w:rsidP="00C458A6">
                <w:pPr>
                  <w:pStyle w:val="bodytextreverse"/>
                  <w:rPr>
                    <w:rFonts w:ascii="Montserrat" w:hAnsi="Montserrat"/>
                    <w:sz w:val="28"/>
                    <w:szCs w:val="28"/>
                  </w:rPr>
                </w:pPr>
                <w:r>
                  <w:rPr>
                    <w:rFonts w:ascii="Montserrat" w:hAnsi="Montserrat"/>
                    <w:sz w:val="28"/>
                    <w:szCs w:val="28"/>
                  </w:rPr>
                  <w:t xml:space="preserve">Key Timings </w:t>
                </w:r>
                <w:r w:rsidRPr="00AA5DD1">
                  <w:rPr>
                    <w:rFonts w:ascii="Montserrat" w:hAnsi="Montserrat"/>
                    <w:sz w:val="28"/>
                    <w:szCs w:val="28"/>
                  </w:rPr>
                  <w:t xml:space="preserve">  </w:t>
                </w:r>
              </w:p>
            </w:tc>
          </w:tr>
          <w:tr w:rsidR="00C458A6" w:rsidTr="003C0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53F99" w:rsidRDefault="00C53F99" w:rsidP="00C53F99">
                <w:pPr>
                  <w:pStyle w:val="bodytextreverse"/>
                  <w:rPr>
                    <w:rFonts w:ascii="Montserrat" w:hAnsi="Montserrat" w:cs="Cambria Math"/>
                    <w:b w:val="0"/>
                  </w:rPr>
                </w:pPr>
                <w:r>
                  <w:rPr>
                    <w:rFonts w:ascii="Montserrat" w:hAnsi="Montserrat"/>
                  </w:rPr>
                  <w:t>August to September 2018</w:t>
                </w:r>
              </w:p>
              <w:p w:rsidR="00662D2F" w:rsidRPr="00F51F9F" w:rsidRDefault="00C53F99" w:rsidP="00C53F99">
                <w:pPr>
                  <w:pStyle w:val="bodytextreverse"/>
                  <w:rPr>
                    <w:rFonts w:ascii="Montserrat" w:hAnsi="Montserrat"/>
                    <w:b w:val="0"/>
                  </w:rPr>
                </w:pPr>
                <w:r w:rsidRPr="00F51F9F">
                  <w:rPr>
                    <w:rFonts w:ascii="Montserrat" w:hAnsi="Montserrat" w:cs="Cambria Math"/>
                    <w:b w:val="0"/>
                  </w:rPr>
                  <w:t>Minis</w:t>
                </w:r>
                <w:r>
                  <w:rPr>
                    <w:rFonts w:ascii="Montserrat" w:hAnsi="Montserrat" w:cs="Cambria Math"/>
                    <w:b w:val="0"/>
                  </w:rPr>
                  <w:t>t</w:t>
                </w:r>
                <w:r w:rsidRPr="00F51F9F">
                  <w:rPr>
                    <w:rFonts w:ascii="Montserrat" w:hAnsi="Montserrat" w:cs="Cambria Math"/>
                    <w:b w:val="0"/>
                  </w:rPr>
                  <w:t>erial Advisory Council on Ageing builds on surve</w:t>
                </w:r>
                <w:r>
                  <w:rPr>
                    <w:rFonts w:ascii="Montserrat" w:hAnsi="Montserrat" w:cs="Cambria Math"/>
                    <w:b w:val="0"/>
                  </w:rPr>
                  <w:t>y results to provide recommenda</w:t>
                </w:r>
                <w:r w:rsidRPr="00F51F9F">
                  <w:rPr>
                    <w:rFonts w:ascii="Montserrat" w:hAnsi="Montserrat" w:cs="Cambria Math"/>
                    <w:b w:val="0"/>
                  </w:rPr>
                  <w:t>t</w:t>
                </w:r>
                <w:r>
                  <w:rPr>
                    <w:rFonts w:ascii="Montserrat" w:hAnsi="Montserrat" w:cs="Cambria Math"/>
                    <w:b w:val="0"/>
                  </w:rPr>
                  <w:t>i</w:t>
                </w:r>
                <w:r w:rsidRPr="00F51F9F">
                  <w:rPr>
                    <w:rFonts w:ascii="Montserrat" w:hAnsi="Montserrat" w:cs="Cambria Math"/>
                    <w:b w:val="0"/>
                  </w:rPr>
                  <w:t xml:space="preserve">ons on priorities for </w:t>
                </w:r>
                <w:r>
                  <w:rPr>
                    <w:rFonts w:ascii="Montserrat" w:hAnsi="Montserrat" w:cs="Cambria Math"/>
                    <w:b w:val="0"/>
                  </w:rPr>
                  <w:t xml:space="preserve">the development of </w:t>
                </w:r>
                <w:r w:rsidRPr="00F51F9F">
                  <w:rPr>
                    <w:rFonts w:ascii="Montserrat" w:hAnsi="Montserrat" w:cs="Cambria Math"/>
                    <w:b w:val="0"/>
                  </w:rPr>
                  <w:t>an Age Friendly Statement of Commitment.</w:t>
                </w:r>
              </w:p>
            </w:tc>
          </w:tr>
          <w:tr w:rsidR="00C458A6" w:rsidTr="003C0F24">
            <w:tc>
              <w:tcPr>
                <w:cnfStyle w:val="001000000000" w:firstRow="0" w:lastRow="0" w:firstColumn="1" w:lastColumn="0" w:oddVBand="0" w:evenVBand="0" w:oddHBand="0" w:evenHBand="0" w:firstRowFirstColumn="0" w:firstRowLastColumn="0" w:lastRowFirstColumn="0" w:lastRowLastColumn="0"/>
                <w:tcW w:w="10206" w:type="dxa"/>
              </w:tcPr>
              <w:p w:rsidR="00C53F99" w:rsidRDefault="00C53F99" w:rsidP="00C53F99">
                <w:pPr>
                  <w:pStyle w:val="bodytextreverse"/>
                  <w:rPr>
                    <w:rFonts w:ascii="Montserrat" w:hAnsi="Montserrat"/>
                  </w:rPr>
                </w:pPr>
                <w:r>
                  <w:rPr>
                    <w:rFonts w:ascii="Montserrat" w:hAnsi="Montserrat"/>
                  </w:rPr>
                  <w:t>October 2018</w:t>
                </w:r>
              </w:p>
              <w:p w:rsidR="00C53F99" w:rsidRPr="00F51F9F" w:rsidRDefault="00C53F99" w:rsidP="00C53F99">
                <w:pPr>
                  <w:pStyle w:val="bodytextreverse"/>
                  <w:rPr>
                    <w:rFonts w:ascii="Montserrat" w:hAnsi="Montserrat"/>
                    <w:bCs w:val="0"/>
                  </w:rPr>
                </w:pPr>
                <w:r>
                  <w:rPr>
                    <w:rFonts w:ascii="Montserrat" w:hAnsi="Montserrat"/>
                    <w:b w:val="0"/>
                  </w:rPr>
                  <w:t>What We Heard</w:t>
                </w:r>
                <w:r w:rsidRPr="00F51F9F">
                  <w:rPr>
                    <w:rFonts w:ascii="Montserrat" w:hAnsi="Montserrat"/>
                    <w:b w:val="0"/>
                  </w:rPr>
                  <w:t xml:space="preserve"> </w:t>
                </w:r>
                <w:r>
                  <w:rPr>
                    <w:rFonts w:ascii="Montserrat" w:hAnsi="Montserrat"/>
                    <w:b w:val="0"/>
                  </w:rPr>
                  <w:t xml:space="preserve">report </w:t>
                </w:r>
                <w:bookmarkStart w:id="0" w:name="_GoBack"/>
                <w:bookmarkEnd w:id="0"/>
                <w:r>
                  <w:rPr>
                    <w:rFonts w:ascii="Montserrat" w:hAnsi="Montserrat"/>
                    <w:b w:val="0"/>
                  </w:rPr>
                  <w:t>released</w:t>
                </w:r>
                <w:r>
                  <w:rPr>
                    <w:rFonts w:ascii="Montserrat" w:hAnsi="Montserrat"/>
                  </w:rPr>
                  <w:t xml:space="preserve"> </w:t>
                </w:r>
              </w:p>
              <w:p w:rsidR="00C458A6" w:rsidRPr="00F51F9F" w:rsidRDefault="00C458A6" w:rsidP="00C458A6">
                <w:pPr>
                  <w:pStyle w:val="bodytextreverse"/>
                  <w:rPr>
                    <w:rFonts w:ascii="Montserrat" w:hAnsi="Montserrat"/>
                    <w:b w:val="0"/>
                  </w:rPr>
                </w:pPr>
              </w:p>
            </w:tc>
          </w:tr>
          <w:tr w:rsidR="00C458A6" w:rsidTr="003C0F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C458A6" w:rsidRDefault="00662D2F" w:rsidP="00662D2F">
                <w:pPr>
                  <w:pStyle w:val="bodytextreverse"/>
                  <w:rPr>
                    <w:rFonts w:ascii="Montserrat" w:hAnsi="Montserrat"/>
                  </w:rPr>
                </w:pPr>
                <w:r>
                  <w:rPr>
                    <w:rFonts w:ascii="Montserrat" w:hAnsi="Montserrat"/>
                  </w:rPr>
                  <w:t>February 2019</w:t>
                </w:r>
              </w:p>
              <w:p w:rsidR="00662D2F" w:rsidRPr="00F51F9F" w:rsidRDefault="00662D2F" w:rsidP="00662D2F">
                <w:pPr>
                  <w:pStyle w:val="bodytextreverse"/>
                  <w:rPr>
                    <w:rFonts w:ascii="Montserrat" w:hAnsi="Montserrat"/>
                    <w:b w:val="0"/>
                  </w:rPr>
                </w:pPr>
                <w:r w:rsidRPr="00F51F9F">
                  <w:rPr>
                    <w:rFonts w:ascii="Montserrat" w:hAnsi="Montserrat"/>
                    <w:b w:val="0"/>
                  </w:rPr>
                  <w:t xml:space="preserve">Age Friendly Statement </w:t>
                </w:r>
                <w:r w:rsidR="00F51F9F" w:rsidRPr="00F51F9F">
                  <w:rPr>
                    <w:rFonts w:ascii="Montserrat" w:hAnsi="Montserrat"/>
                    <w:b w:val="0"/>
                  </w:rPr>
                  <w:t>of Commitment announced</w:t>
                </w:r>
              </w:p>
            </w:tc>
          </w:tr>
        </w:tbl>
        <w:p w:rsidR="00311E78" w:rsidRPr="00F51F9F" w:rsidRDefault="00C53F99" w:rsidP="00F51F9F">
          <w:pPr>
            <w:spacing w:line="276" w:lineRule="auto"/>
            <w:rPr>
              <w:rFonts w:eastAsia="Times New Roman"/>
              <w:noProof/>
              <w:color w:val="482D8C" w:themeColor="background2"/>
              <w:sz w:val="36"/>
              <w:szCs w:val="40"/>
            </w:rPr>
          </w:pPr>
        </w:p>
      </w:sdtContent>
    </w:sdt>
    <w:tbl>
      <w:tblPr>
        <w:tblStyle w:val="ColorfulList-Accent5"/>
        <w:tblW w:w="0" w:type="auto"/>
        <w:tblLook w:val="04A0" w:firstRow="1" w:lastRow="0" w:firstColumn="1" w:lastColumn="0" w:noHBand="0" w:noVBand="1"/>
      </w:tblPr>
      <w:tblGrid>
        <w:gridCol w:w="2587"/>
        <w:gridCol w:w="2587"/>
        <w:gridCol w:w="2587"/>
        <w:gridCol w:w="2587"/>
      </w:tblGrid>
      <w:tr w:rsidR="00311E78" w:rsidTr="00AB3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4"/>
          </w:tcPr>
          <w:p w:rsidR="00311E78" w:rsidRPr="00C458A6" w:rsidRDefault="00311E78" w:rsidP="00AB34DE">
            <w:pPr>
              <w:pStyle w:val="Intro"/>
              <w:tabs>
                <w:tab w:val="right" w:pos="8505"/>
                <w:tab w:val="right" w:pos="8789"/>
              </w:tabs>
              <w:jc w:val="center"/>
              <w:rPr>
                <w:rFonts w:ascii="Montserrat" w:hAnsi="Montserrat"/>
                <w:b/>
                <w:noProof/>
                <w:color w:val="FFFFFF" w:themeColor="background1"/>
                <w:sz w:val="28"/>
                <w:szCs w:val="28"/>
              </w:rPr>
            </w:pPr>
            <w:r w:rsidRPr="00C458A6">
              <w:rPr>
                <w:rFonts w:ascii="Montserrat" w:hAnsi="Montserrat"/>
                <w:b/>
                <w:noProof/>
                <w:color w:val="FFFFFF" w:themeColor="background1"/>
                <w:sz w:val="28"/>
                <w:szCs w:val="28"/>
              </w:rPr>
              <w:t xml:space="preserve">THANK YOU FOR YOUR FEEDBACK </w:t>
            </w:r>
          </w:p>
        </w:tc>
      </w:tr>
      <w:tr w:rsidR="00311E78" w:rsidTr="00AB3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tcPr>
          <w:p w:rsidR="00311E78" w:rsidRPr="00E0418A" w:rsidRDefault="00E0418A" w:rsidP="00AB34DE">
            <w:pPr>
              <w:pStyle w:val="Intro"/>
              <w:tabs>
                <w:tab w:val="right" w:pos="8505"/>
                <w:tab w:val="right" w:pos="8789"/>
              </w:tabs>
              <w:jc w:val="center"/>
              <w:rPr>
                <w:rFonts w:ascii="Montserrat" w:hAnsi="Montserrat"/>
                <w:bCs w:val="0"/>
                <w:noProof/>
                <w:sz w:val="32"/>
                <w:szCs w:val="18"/>
              </w:rPr>
            </w:pPr>
            <w:r w:rsidRPr="00E0418A">
              <w:rPr>
                <w:rFonts w:ascii="Montserrat" w:hAnsi="Montserrat"/>
                <w:bCs w:val="0"/>
                <w:noProof/>
                <w:sz w:val="32"/>
                <w:szCs w:val="18"/>
              </w:rPr>
              <w:t>582</w:t>
            </w:r>
          </w:p>
          <w:p w:rsidR="00311E78" w:rsidRPr="003B0D48" w:rsidRDefault="006B061F" w:rsidP="004B5D97">
            <w:pPr>
              <w:pStyle w:val="Intro"/>
              <w:tabs>
                <w:tab w:val="right" w:pos="8505"/>
                <w:tab w:val="right" w:pos="8789"/>
              </w:tabs>
              <w:jc w:val="center"/>
              <w:rPr>
                <w:rFonts w:ascii="Montserrat" w:hAnsi="Montserrat"/>
                <w:b w:val="0"/>
                <w:noProof/>
                <w:sz w:val="20"/>
                <w:szCs w:val="18"/>
              </w:rPr>
            </w:pPr>
            <w:r>
              <w:rPr>
                <w:rFonts w:ascii="Montserrat" w:hAnsi="Montserrat"/>
                <w:b w:val="0"/>
                <w:bCs w:val="0"/>
                <w:noProof/>
                <w:sz w:val="20"/>
                <w:szCs w:val="18"/>
              </w:rPr>
              <w:t>We inte</w:t>
            </w:r>
            <w:r w:rsidR="00E0418A" w:rsidRPr="00E0418A">
              <w:rPr>
                <w:rFonts w:ascii="Montserrat" w:hAnsi="Montserrat"/>
                <w:b w:val="0"/>
                <w:bCs w:val="0"/>
                <w:noProof/>
                <w:sz w:val="20"/>
                <w:szCs w:val="18"/>
              </w:rPr>
              <w:t>racted with 582 people through YourS</w:t>
            </w:r>
            <w:r w:rsidR="004B5D97">
              <w:rPr>
                <w:rFonts w:ascii="Montserrat" w:hAnsi="Montserrat"/>
                <w:b w:val="0"/>
                <w:bCs w:val="0"/>
                <w:noProof/>
                <w:sz w:val="20"/>
                <w:szCs w:val="18"/>
              </w:rPr>
              <w:t>a</w:t>
            </w:r>
            <w:r w:rsidR="00E0418A" w:rsidRPr="00E0418A">
              <w:rPr>
                <w:rFonts w:ascii="Montserrat" w:hAnsi="Montserrat"/>
                <w:b w:val="0"/>
                <w:bCs w:val="0"/>
                <w:noProof/>
                <w:sz w:val="20"/>
                <w:szCs w:val="18"/>
              </w:rPr>
              <w:t>y</w:t>
            </w:r>
            <w:r w:rsidR="00311E78" w:rsidRPr="00662D2F">
              <w:rPr>
                <w:rFonts w:ascii="Montserrat" w:hAnsi="Montserrat"/>
                <w:noProof/>
                <w:color w:val="FF0000"/>
                <w:sz w:val="20"/>
                <w:szCs w:val="18"/>
              </w:rPr>
              <w:t xml:space="preserve"> </w:t>
            </w:r>
          </w:p>
        </w:tc>
        <w:tc>
          <w:tcPr>
            <w:tcW w:w="2587" w:type="dxa"/>
          </w:tcPr>
          <w:p w:rsidR="00311E78" w:rsidRPr="003B0D48" w:rsidRDefault="00662D2F" w:rsidP="00AB34DE">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b/>
                <w:noProof/>
                <w:sz w:val="32"/>
                <w:szCs w:val="18"/>
              </w:rPr>
            </w:pPr>
            <w:r>
              <w:rPr>
                <w:rFonts w:ascii="Montserrat" w:hAnsi="Montserrat"/>
                <w:b/>
                <w:noProof/>
                <w:sz w:val="32"/>
                <w:szCs w:val="18"/>
              </w:rPr>
              <w:t>768</w:t>
            </w:r>
          </w:p>
          <w:p w:rsidR="00311E78" w:rsidRPr="003B0D48" w:rsidRDefault="00311E78" w:rsidP="00662D2F">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noProof/>
                <w:sz w:val="20"/>
                <w:szCs w:val="18"/>
              </w:rPr>
            </w:pPr>
            <w:r w:rsidRPr="003B0D48">
              <w:rPr>
                <w:rFonts w:ascii="Montserrat" w:hAnsi="Montserrat"/>
                <w:noProof/>
                <w:sz w:val="20"/>
                <w:szCs w:val="18"/>
              </w:rPr>
              <w:t>We</w:t>
            </w:r>
            <w:r w:rsidR="00662D2F">
              <w:rPr>
                <w:rFonts w:ascii="Montserrat" w:hAnsi="Montserrat"/>
                <w:noProof/>
                <w:sz w:val="20"/>
                <w:szCs w:val="18"/>
              </w:rPr>
              <w:t xml:space="preserve"> received responses from 768</w:t>
            </w:r>
            <w:r w:rsidRPr="003B0D48">
              <w:rPr>
                <w:rFonts w:ascii="Montserrat" w:hAnsi="Montserrat"/>
                <w:noProof/>
                <w:sz w:val="20"/>
                <w:szCs w:val="18"/>
              </w:rPr>
              <w:t xml:space="preserve"> individuals</w:t>
            </w:r>
          </w:p>
        </w:tc>
        <w:tc>
          <w:tcPr>
            <w:tcW w:w="2587" w:type="dxa"/>
          </w:tcPr>
          <w:p w:rsidR="00311E78" w:rsidRPr="00FD6CE7" w:rsidRDefault="00527BCA" w:rsidP="00AB34DE">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b/>
                <w:noProof/>
                <w:sz w:val="32"/>
                <w:szCs w:val="32"/>
              </w:rPr>
            </w:pPr>
            <w:r>
              <w:rPr>
                <w:rFonts w:ascii="Montserrat" w:hAnsi="Montserrat"/>
                <w:b/>
                <w:noProof/>
                <w:sz w:val="32"/>
                <w:szCs w:val="32"/>
              </w:rPr>
              <w:t>4,000</w:t>
            </w:r>
          </w:p>
          <w:p w:rsidR="00311E78" w:rsidRPr="003B0D48" w:rsidRDefault="00527BCA" w:rsidP="00527BCA">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noProof/>
                <w:sz w:val="20"/>
                <w:szCs w:val="18"/>
              </w:rPr>
            </w:pPr>
            <w:r>
              <w:rPr>
                <w:rFonts w:ascii="Montserrat" w:hAnsi="Montserrat"/>
                <w:noProof/>
                <w:sz w:val="20"/>
                <w:szCs w:val="18"/>
              </w:rPr>
              <w:t>People attended the Seniors Expo where the survey was distributed</w:t>
            </w:r>
          </w:p>
        </w:tc>
        <w:tc>
          <w:tcPr>
            <w:tcW w:w="2587" w:type="dxa"/>
          </w:tcPr>
          <w:p w:rsidR="00311E78" w:rsidRPr="003B0D48" w:rsidRDefault="00662D2F" w:rsidP="00AB34DE">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b/>
                <w:noProof/>
                <w:sz w:val="32"/>
                <w:szCs w:val="32"/>
              </w:rPr>
            </w:pPr>
            <w:r>
              <w:rPr>
                <w:rFonts w:ascii="Montserrat" w:hAnsi="Montserrat"/>
                <w:b/>
                <w:noProof/>
                <w:sz w:val="32"/>
                <w:szCs w:val="32"/>
              </w:rPr>
              <w:t>3,000</w:t>
            </w:r>
          </w:p>
          <w:p w:rsidR="00311E78" w:rsidRPr="003B0D48" w:rsidRDefault="00311E78" w:rsidP="00662D2F">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noProof/>
                <w:sz w:val="20"/>
                <w:szCs w:val="18"/>
              </w:rPr>
            </w:pPr>
            <w:r w:rsidRPr="003B0D48">
              <w:rPr>
                <w:rFonts w:ascii="Montserrat" w:hAnsi="Montserrat"/>
                <w:noProof/>
                <w:sz w:val="20"/>
                <w:szCs w:val="18"/>
              </w:rPr>
              <w:t xml:space="preserve">We </w:t>
            </w:r>
            <w:r w:rsidR="00662D2F">
              <w:rPr>
                <w:rFonts w:ascii="Montserrat" w:hAnsi="Montserrat"/>
                <w:noProof/>
                <w:sz w:val="20"/>
                <w:szCs w:val="18"/>
              </w:rPr>
              <w:t>distributed 3,000 hard copy surveys to locations throughout the community</w:t>
            </w:r>
          </w:p>
        </w:tc>
      </w:tr>
      <w:tr w:rsidR="00311E78" w:rsidTr="00AB34DE">
        <w:tc>
          <w:tcPr>
            <w:cnfStyle w:val="001000000000" w:firstRow="0" w:lastRow="0" w:firstColumn="1" w:lastColumn="0" w:oddVBand="0" w:evenVBand="0" w:oddHBand="0" w:evenHBand="0" w:firstRowFirstColumn="0" w:firstRowLastColumn="0" w:lastRowFirstColumn="0" w:lastRowLastColumn="0"/>
            <w:tcW w:w="2587" w:type="dxa"/>
          </w:tcPr>
          <w:p w:rsidR="00311E78" w:rsidRPr="003B0D48" w:rsidRDefault="00311E78" w:rsidP="00AB34DE">
            <w:pPr>
              <w:pStyle w:val="Intro"/>
              <w:tabs>
                <w:tab w:val="right" w:pos="8505"/>
                <w:tab w:val="right" w:pos="8789"/>
              </w:tabs>
              <w:jc w:val="center"/>
              <w:rPr>
                <w:rFonts w:ascii="Montserrat" w:hAnsi="Montserrat"/>
                <w:noProof/>
                <w:sz w:val="20"/>
                <w:szCs w:val="18"/>
              </w:rPr>
            </w:pPr>
          </w:p>
        </w:tc>
        <w:tc>
          <w:tcPr>
            <w:tcW w:w="2587" w:type="dxa"/>
          </w:tcPr>
          <w:p w:rsidR="00311E78" w:rsidRPr="003B0D48" w:rsidRDefault="00311E78" w:rsidP="00AB34DE">
            <w:pPr>
              <w:pStyle w:val="Intro"/>
              <w:tabs>
                <w:tab w:val="right" w:pos="8505"/>
                <w:tab w:val="right" w:pos="8789"/>
              </w:tabs>
              <w:jc w:val="center"/>
              <w:cnfStyle w:val="000000000000" w:firstRow="0" w:lastRow="0" w:firstColumn="0" w:lastColumn="0" w:oddVBand="0" w:evenVBand="0" w:oddHBand="0" w:evenHBand="0" w:firstRowFirstColumn="0" w:firstRowLastColumn="0" w:lastRowFirstColumn="0" w:lastRowLastColumn="0"/>
              <w:rPr>
                <w:rFonts w:ascii="Montserrat" w:hAnsi="Montserrat"/>
                <w:noProof/>
                <w:sz w:val="20"/>
                <w:szCs w:val="18"/>
              </w:rPr>
            </w:pPr>
          </w:p>
        </w:tc>
        <w:tc>
          <w:tcPr>
            <w:tcW w:w="2587" w:type="dxa"/>
          </w:tcPr>
          <w:p w:rsidR="00311E78" w:rsidRPr="003B0D48" w:rsidRDefault="00311E78" w:rsidP="00AB34DE">
            <w:pPr>
              <w:pStyle w:val="Intro"/>
              <w:tabs>
                <w:tab w:val="right" w:pos="8505"/>
                <w:tab w:val="right" w:pos="8789"/>
              </w:tabs>
              <w:jc w:val="center"/>
              <w:cnfStyle w:val="000000000000" w:firstRow="0" w:lastRow="0" w:firstColumn="0" w:lastColumn="0" w:oddVBand="0" w:evenVBand="0" w:oddHBand="0" w:evenHBand="0" w:firstRowFirstColumn="0" w:firstRowLastColumn="0" w:lastRowFirstColumn="0" w:lastRowLastColumn="0"/>
              <w:rPr>
                <w:rFonts w:ascii="Montserrat" w:hAnsi="Montserrat"/>
                <w:noProof/>
                <w:sz w:val="20"/>
                <w:szCs w:val="18"/>
              </w:rPr>
            </w:pPr>
          </w:p>
        </w:tc>
        <w:tc>
          <w:tcPr>
            <w:tcW w:w="2587" w:type="dxa"/>
          </w:tcPr>
          <w:p w:rsidR="00311E78" w:rsidRPr="003B0D48" w:rsidRDefault="00311E78" w:rsidP="00AB34DE">
            <w:pPr>
              <w:pStyle w:val="Intro"/>
              <w:tabs>
                <w:tab w:val="right" w:pos="8505"/>
                <w:tab w:val="right" w:pos="8789"/>
              </w:tabs>
              <w:jc w:val="center"/>
              <w:cnfStyle w:val="000000000000" w:firstRow="0" w:lastRow="0" w:firstColumn="0" w:lastColumn="0" w:oddVBand="0" w:evenVBand="0" w:oddHBand="0" w:evenHBand="0" w:firstRowFirstColumn="0" w:firstRowLastColumn="0" w:lastRowFirstColumn="0" w:lastRowLastColumn="0"/>
              <w:rPr>
                <w:rFonts w:ascii="Montserrat" w:hAnsi="Montserrat"/>
                <w:noProof/>
                <w:sz w:val="20"/>
                <w:szCs w:val="18"/>
              </w:rPr>
            </w:pPr>
          </w:p>
        </w:tc>
      </w:tr>
      <w:tr w:rsidR="00311E78" w:rsidTr="00AB3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tcPr>
          <w:p w:rsidR="00311E78" w:rsidRDefault="00311E78" w:rsidP="00AB34DE">
            <w:pPr>
              <w:pStyle w:val="Intro"/>
              <w:tabs>
                <w:tab w:val="right" w:pos="8505"/>
                <w:tab w:val="right" w:pos="8789"/>
              </w:tabs>
              <w:rPr>
                <w:noProof/>
                <w:sz w:val="18"/>
                <w:szCs w:val="18"/>
              </w:rPr>
            </w:pPr>
          </w:p>
        </w:tc>
        <w:tc>
          <w:tcPr>
            <w:tcW w:w="2587" w:type="dxa"/>
          </w:tcPr>
          <w:p w:rsidR="00311E78" w:rsidRDefault="00311E78" w:rsidP="00AB34DE">
            <w:pPr>
              <w:pStyle w:val="Intro"/>
              <w:tabs>
                <w:tab w:val="right" w:pos="8505"/>
                <w:tab w:val="right" w:pos="8789"/>
              </w:tabs>
              <w:cnfStyle w:val="000000100000" w:firstRow="0" w:lastRow="0" w:firstColumn="0" w:lastColumn="0" w:oddVBand="0" w:evenVBand="0" w:oddHBand="1" w:evenHBand="0" w:firstRowFirstColumn="0" w:firstRowLastColumn="0" w:lastRowFirstColumn="0" w:lastRowLastColumn="0"/>
              <w:rPr>
                <w:noProof/>
                <w:sz w:val="18"/>
                <w:szCs w:val="18"/>
              </w:rPr>
            </w:pPr>
          </w:p>
        </w:tc>
        <w:tc>
          <w:tcPr>
            <w:tcW w:w="2587" w:type="dxa"/>
          </w:tcPr>
          <w:p w:rsidR="00311E78" w:rsidRDefault="00311E78" w:rsidP="00AB34DE">
            <w:pPr>
              <w:pStyle w:val="Intro"/>
              <w:tabs>
                <w:tab w:val="right" w:pos="8505"/>
                <w:tab w:val="right" w:pos="8789"/>
              </w:tabs>
              <w:cnfStyle w:val="000000100000" w:firstRow="0" w:lastRow="0" w:firstColumn="0" w:lastColumn="0" w:oddVBand="0" w:evenVBand="0" w:oddHBand="1" w:evenHBand="0" w:firstRowFirstColumn="0" w:firstRowLastColumn="0" w:lastRowFirstColumn="0" w:lastRowLastColumn="0"/>
              <w:rPr>
                <w:noProof/>
                <w:sz w:val="18"/>
                <w:szCs w:val="18"/>
              </w:rPr>
            </w:pPr>
          </w:p>
        </w:tc>
        <w:tc>
          <w:tcPr>
            <w:tcW w:w="2587" w:type="dxa"/>
          </w:tcPr>
          <w:p w:rsidR="00311E78" w:rsidRDefault="00311E78" w:rsidP="00AB34DE">
            <w:pPr>
              <w:pStyle w:val="Intro"/>
              <w:tabs>
                <w:tab w:val="right" w:pos="8505"/>
                <w:tab w:val="right" w:pos="8789"/>
              </w:tabs>
              <w:cnfStyle w:val="000000100000" w:firstRow="0" w:lastRow="0" w:firstColumn="0" w:lastColumn="0" w:oddVBand="0" w:evenVBand="0" w:oddHBand="1" w:evenHBand="0" w:firstRowFirstColumn="0" w:firstRowLastColumn="0" w:lastRowFirstColumn="0" w:lastRowLastColumn="0"/>
              <w:rPr>
                <w:noProof/>
                <w:sz w:val="18"/>
                <w:szCs w:val="18"/>
              </w:rPr>
            </w:pPr>
          </w:p>
        </w:tc>
      </w:tr>
    </w:tbl>
    <w:p w:rsidR="00311E78" w:rsidRPr="000A6B63" w:rsidRDefault="00311E78" w:rsidP="00311E78">
      <w:pPr>
        <w:pStyle w:val="Intro"/>
        <w:pBdr>
          <w:top w:val="single" w:sz="4" w:space="1" w:color="auto"/>
        </w:pBdr>
        <w:tabs>
          <w:tab w:val="right" w:pos="8505"/>
          <w:tab w:val="right" w:pos="8789"/>
        </w:tabs>
      </w:pPr>
      <w:r>
        <w:rPr>
          <w:noProof/>
          <w:sz w:val="18"/>
          <w:szCs w:val="18"/>
        </w:rPr>
        <w:t xml:space="preserve"> </w:t>
      </w:r>
    </w:p>
    <w:p w:rsidR="00311E78" w:rsidRDefault="00311E78" w:rsidP="00A472EE">
      <w:pPr>
        <w:spacing w:line="276" w:lineRule="auto"/>
        <w:rPr>
          <w:rFonts w:asciiTheme="majorHAnsi" w:eastAsia="Times New Roman" w:hAnsiTheme="majorHAnsi"/>
          <w:caps/>
          <w:noProof/>
          <w:color w:val="482D8C" w:themeColor="background2"/>
          <w:sz w:val="36"/>
          <w:szCs w:val="40"/>
        </w:rPr>
      </w:pPr>
    </w:p>
    <w:sectPr w:rsidR="00311E78" w:rsidSect="00311E78">
      <w:footerReference w:type="default" r:id="rId14"/>
      <w:pgSz w:w="11906" w:h="16838" w:code="9"/>
      <w:pgMar w:top="3403" w:right="707" w:bottom="1701" w:left="851" w:header="567" w:footer="417"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CAD" w:rsidRDefault="00311CAD" w:rsidP="00665B9F">
      <w:pPr>
        <w:spacing w:after="0" w:line="240" w:lineRule="auto"/>
      </w:pPr>
      <w:r>
        <w:separator/>
      </w:r>
    </w:p>
  </w:endnote>
  <w:endnote w:type="continuationSeparator" w:id="0">
    <w:p w:rsidR="00311CAD" w:rsidRDefault="00311CAD"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Montserrat Light">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48" w:rsidRPr="00C11391" w:rsidRDefault="00C11391" w:rsidP="009E4EC4">
    <w:pPr>
      <w:pStyle w:val="Intro"/>
      <w:tabs>
        <w:tab w:val="right" w:pos="8505"/>
        <w:tab w:val="right" w:pos="8789"/>
      </w:tabs>
      <w:rPr>
        <w:rFonts w:ascii="Montserrat" w:hAnsi="Montserrat"/>
      </w:rPr>
    </w:pPr>
    <w:r>
      <w:rPr>
        <w:rFonts w:ascii="Montserrat" w:hAnsi="Montserrat"/>
        <w:sz w:val="36"/>
      </w:rPr>
      <w:br/>
    </w:r>
    <w:r>
      <w:rPr>
        <w:rFonts w:ascii="Montserrat" w:hAnsi="Montserrat"/>
        <w:noProof/>
      </w:rPr>
      <w:drawing>
        <wp:anchor distT="0" distB="0" distL="114300" distR="114300" simplePos="0" relativeHeight="251660288" behindDoc="1" locked="0" layoutInCell="1" allowOverlap="1">
          <wp:simplePos x="0" y="0"/>
          <wp:positionH relativeFrom="margin">
            <wp:align>right</wp:align>
          </wp:positionH>
          <wp:positionV relativeFrom="paragraph">
            <wp:posOffset>7196</wp:posOffset>
          </wp:positionV>
          <wp:extent cx="1034308" cy="531284"/>
          <wp:effectExtent l="0" t="0" r="0" b="254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CTGov_inline_black.png"/>
                  <pic:cNvPicPr/>
                </pic:nvPicPr>
                <pic:blipFill>
                  <a:blip r:embed="rId1">
                    <a:extLst>
                      <a:ext uri="{28A0092B-C50C-407E-A947-70E740481C1C}">
                        <a14:useLocalDpi xmlns:a14="http://schemas.microsoft.com/office/drawing/2010/main" val="0"/>
                      </a:ext>
                    </a:extLst>
                  </a:blip>
                  <a:stretch>
                    <a:fillRect/>
                  </a:stretch>
                </pic:blipFill>
                <pic:spPr>
                  <a:xfrm>
                    <a:off x="0" y="0"/>
                    <a:ext cx="1034308" cy="531284"/>
                  </a:xfrm>
                  <a:prstGeom prst="rect">
                    <a:avLst/>
                  </a:prstGeom>
                </pic:spPr>
              </pic:pic>
            </a:graphicData>
          </a:graphic>
          <wp14:sizeRelH relativeFrom="margin">
            <wp14:pctWidth>0</wp14:pctWidth>
          </wp14:sizeRelH>
          <wp14:sizeRelV relativeFrom="margin">
            <wp14:pctHeight>0</wp14:pctHeight>
          </wp14:sizeRelV>
        </wp:anchor>
      </w:drawing>
    </w:r>
    <w:r w:rsidR="003B0D48" w:rsidRPr="00C11391">
      <w:rPr>
        <w:noProof/>
        <w:sz w:val="24"/>
        <w:szCs w:val="18"/>
      </w:rPr>
      <mc:AlternateContent>
        <mc:Choice Requires="wps">
          <w:drawing>
            <wp:anchor distT="0" distB="0" distL="114300" distR="114300" simplePos="0" relativeHeight="251658240" behindDoc="0" locked="0" layoutInCell="1" allowOverlap="1">
              <wp:simplePos x="0" y="0"/>
              <wp:positionH relativeFrom="column">
                <wp:posOffset>-900430</wp:posOffset>
              </wp:positionH>
              <wp:positionV relativeFrom="paragraph">
                <wp:posOffset>-179705</wp:posOffset>
              </wp:positionV>
              <wp:extent cx="7560945" cy="0"/>
              <wp:effectExtent l="9525" t="10160" r="11430" b="88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87001"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qV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1koz2BcAVaV2tqQID2qV/Oi6XeHlK46oloejd9OBnyz4JG8cwkXZyDIbvisGdgQwI+1&#10;Oja2D5BQBXSMLTndWsKPHlF4fJzO0kU+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"/>
          </w:pict>
        </mc:Fallback>
      </mc:AlternateContent>
    </w:r>
    <w:hyperlink r:id="rId2" w:history="1">
      <w:r w:rsidR="003B0D48" w:rsidRPr="00C11391">
        <w:rPr>
          <w:rStyle w:val="Hyperlink"/>
          <w:rFonts w:ascii="Montserrat" w:hAnsi="Montserrat"/>
          <w:noProof/>
          <w:sz w:val="24"/>
          <w:szCs w:val="18"/>
          <w:u w:val="none"/>
        </w:rPr>
        <w:t>yoursay.act.gov.au</w:t>
      </w:r>
    </w:hyperlink>
    <w:r w:rsidR="003B0D48" w:rsidRPr="00C11391">
      <w:rPr>
        <w:rFonts w:ascii="Montserrat" w:hAnsi="Montserrat"/>
        <w:noProof/>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F24" w:rsidRPr="00C11391" w:rsidRDefault="003C0F24" w:rsidP="003C0F24">
    <w:pPr>
      <w:pStyle w:val="Intro"/>
      <w:tabs>
        <w:tab w:val="right" w:pos="8505"/>
        <w:tab w:val="right" w:pos="8789"/>
      </w:tabs>
      <w:rPr>
        <w:rFonts w:ascii="Montserrat" w:hAnsi="Montserrat"/>
      </w:rPr>
    </w:pPr>
    <w:r>
      <w:rPr>
        <w:rFonts w:ascii="Montserrat" w:hAnsi="Montserrat"/>
        <w:sz w:val="36"/>
      </w:rPr>
      <w:br/>
    </w:r>
    <w:r>
      <w:rPr>
        <w:rFonts w:ascii="Montserrat" w:hAnsi="Montserrat"/>
        <w:noProof/>
      </w:rPr>
      <w:drawing>
        <wp:anchor distT="0" distB="0" distL="114300" distR="114300" simplePos="0" relativeHeight="251667456" behindDoc="1" locked="0" layoutInCell="1" allowOverlap="1" wp14:anchorId="5494DB2D" wp14:editId="6DA91E7E">
          <wp:simplePos x="0" y="0"/>
          <wp:positionH relativeFrom="margin">
            <wp:align>right</wp:align>
          </wp:positionH>
          <wp:positionV relativeFrom="paragraph">
            <wp:posOffset>7196</wp:posOffset>
          </wp:positionV>
          <wp:extent cx="1034308" cy="531284"/>
          <wp:effectExtent l="0" t="0" r="0" b="254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CTGov_inline_black.png"/>
                  <pic:cNvPicPr/>
                </pic:nvPicPr>
                <pic:blipFill>
                  <a:blip r:embed="rId1">
                    <a:extLst>
                      <a:ext uri="{28A0092B-C50C-407E-A947-70E740481C1C}">
                        <a14:useLocalDpi xmlns:a14="http://schemas.microsoft.com/office/drawing/2010/main" val="0"/>
                      </a:ext>
                    </a:extLst>
                  </a:blip>
                  <a:stretch>
                    <a:fillRect/>
                  </a:stretch>
                </pic:blipFill>
                <pic:spPr>
                  <a:xfrm>
                    <a:off x="0" y="0"/>
                    <a:ext cx="1034308" cy="531284"/>
                  </a:xfrm>
                  <a:prstGeom prst="rect">
                    <a:avLst/>
                  </a:prstGeom>
                </pic:spPr>
              </pic:pic>
            </a:graphicData>
          </a:graphic>
          <wp14:sizeRelH relativeFrom="margin">
            <wp14:pctWidth>0</wp14:pctWidth>
          </wp14:sizeRelH>
          <wp14:sizeRelV relativeFrom="margin">
            <wp14:pctHeight>0</wp14:pctHeight>
          </wp14:sizeRelV>
        </wp:anchor>
      </w:drawing>
    </w:r>
    <w:r w:rsidRPr="00C11391">
      <w:rPr>
        <w:noProof/>
        <w:sz w:val="24"/>
        <w:szCs w:val="18"/>
      </w:rPr>
      <mc:AlternateContent>
        <mc:Choice Requires="wps">
          <w:drawing>
            <wp:anchor distT="0" distB="0" distL="114300" distR="114300" simplePos="0" relativeHeight="251666432" behindDoc="0" locked="0" layoutInCell="1" allowOverlap="1" wp14:anchorId="0C03BD1D" wp14:editId="067AC666">
              <wp:simplePos x="0" y="0"/>
              <wp:positionH relativeFrom="column">
                <wp:posOffset>-900430</wp:posOffset>
              </wp:positionH>
              <wp:positionV relativeFrom="paragraph">
                <wp:posOffset>-179705</wp:posOffset>
              </wp:positionV>
              <wp:extent cx="7560945" cy="0"/>
              <wp:effectExtent l="9525" t="10160" r="11430" b="889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16241D"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Ny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BS&#10;pIcdPe+9jqXRLMxnMK6AsEptbeiQHtWredH0u0NKVx1RLY/BbycDuVnISN6lhIszUGU3fNYMYgjg&#10;x2EdG9sHSBgDOsadnG474UePKHx8nM7SR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"/>
          </w:pict>
        </mc:Fallback>
      </mc:AlternateContent>
    </w:r>
    <w:hyperlink r:id="rId2" w:history="1">
      <w:r w:rsidRPr="00C11391">
        <w:rPr>
          <w:rStyle w:val="Hyperlink"/>
          <w:rFonts w:ascii="Montserrat" w:hAnsi="Montserrat"/>
          <w:noProof/>
          <w:sz w:val="24"/>
          <w:szCs w:val="18"/>
          <w:u w:val="none"/>
        </w:rPr>
        <w:t>yoursay.act.gov.au</w:t>
      </w:r>
    </w:hyperlink>
    <w:r w:rsidRPr="00C11391">
      <w:rPr>
        <w:rFonts w:ascii="Montserrat" w:hAnsi="Montserrat"/>
        <w:noProof/>
        <w:sz w:val="18"/>
        <w:szCs w:val="18"/>
      </w:rPr>
      <w:t xml:space="preserve"> </w:t>
    </w:r>
  </w:p>
  <w:p w:rsidR="003C0F24" w:rsidRDefault="003C0F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48" w:rsidRPr="00311E78" w:rsidRDefault="003B0D48" w:rsidP="00311E78">
    <w:pPr>
      <w:pStyle w:val="Footer"/>
    </w:pPr>
    <w:r w:rsidRPr="00311E7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CAD" w:rsidRDefault="00311CAD" w:rsidP="00665B9F">
      <w:pPr>
        <w:spacing w:after="0" w:line="240" w:lineRule="auto"/>
      </w:pPr>
      <w:r>
        <w:separator/>
      </w:r>
    </w:p>
  </w:footnote>
  <w:footnote w:type="continuationSeparator" w:id="0">
    <w:p w:rsidR="00311CAD" w:rsidRDefault="00311CAD"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48" w:rsidRPr="00657E57" w:rsidRDefault="00657E57" w:rsidP="003C0F24">
    <w:pPr>
      <w:pStyle w:val="Heading1"/>
      <w:tabs>
        <w:tab w:val="left" w:pos="6768"/>
      </w:tabs>
      <w:rPr>
        <w:color w:val="FFFFFF" w:themeColor="background1"/>
        <w:w w:val="92"/>
      </w:rPr>
    </w:pPr>
    <w:r w:rsidRPr="003C0F24">
      <w:rPr>
        <w:b/>
        <w:noProof/>
        <w:color w:val="FFFFFF" w:themeColor="background1"/>
        <w:w w:val="92"/>
        <w:sz w:val="40"/>
        <w:szCs w:val="40"/>
      </w:rPr>
      <w:drawing>
        <wp:anchor distT="0" distB="0" distL="114300" distR="114300" simplePos="0" relativeHeight="251659264" behindDoc="1" locked="0" layoutInCell="1" allowOverlap="1">
          <wp:simplePos x="0" y="0"/>
          <wp:positionH relativeFrom="column">
            <wp:posOffset>-1012825</wp:posOffset>
          </wp:positionH>
          <wp:positionV relativeFrom="paragraph">
            <wp:posOffset>-573405</wp:posOffset>
          </wp:positionV>
          <wp:extent cx="8263699" cy="1965960"/>
          <wp:effectExtent l="0" t="0" r="4445"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r w:rsidR="005F0DA9" w:rsidRPr="005F0DA9">
      <w:rPr>
        <w:b/>
        <w:noProof/>
        <w:color w:val="000000" w:themeColor="text1"/>
        <w:w w:val="92"/>
        <w:sz w:val="40"/>
        <w:szCs w:val="40"/>
      </w:rPr>
      <w:t>Age Friendly City Survey</w:t>
    </w:r>
    <w:r w:rsidR="00DE2D59">
      <w:rPr>
        <w:noProof/>
        <w:color w:val="000000" w:themeColor="text1"/>
        <w:w w:val="92"/>
      </w:rPr>
      <w:t xml:space="preserve"> </w:t>
    </w:r>
    <w:r w:rsidR="003C0F24">
      <w:rPr>
        <w:noProof/>
        <w:color w:val="000000" w:themeColor="text1"/>
        <w:w w:val="92"/>
      </w:rPr>
      <w:tab/>
    </w:r>
    <w:r w:rsidR="00745525" w:rsidRPr="00657E57">
      <w:rPr>
        <w:noProof/>
        <w:color w:val="000000" w:themeColor="text1"/>
        <w:w w:val="92"/>
      </w:rPr>
      <w:br/>
    </w:r>
    <w:r w:rsidR="004B5D97">
      <w:rPr>
        <w:caps w:val="0"/>
        <w:noProof/>
        <w:color w:val="7030A0"/>
        <w:w w:val="92"/>
      </w:rPr>
      <w:t>R</w:t>
    </w:r>
    <w:r w:rsidR="003C0F24" w:rsidRPr="003C0F24">
      <w:rPr>
        <w:caps w:val="0"/>
        <w:noProof/>
        <w:color w:val="7030A0"/>
        <w:w w:val="92"/>
      </w:rPr>
      <w:t>eport</w:t>
    </w:r>
    <w:r w:rsidR="004B5D97">
      <w:rPr>
        <w:caps w:val="0"/>
        <w:noProof/>
        <w:color w:val="7030A0"/>
        <w:w w:val="92"/>
      </w:rPr>
      <w:t xml:space="preserve"> on What We Heard</w:t>
    </w:r>
    <w:r w:rsidR="003B0D48" w:rsidRPr="003C0F24">
      <w:rPr>
        <w:noProof/>
        <w:color w:val="7030A0"/>
        <w:w w:val="92"/>
      </w:rPr>
      <w:t xml:space="preserve"> </w:t>
    </w:r>
    <w:r w:rsidR="003B0D48" w:rsidRPr="003C0F24">
      <w:rPr>
        <w:color w:val="7030A0"/>
        <w:w w:val="92"/>
      </w:rPr>
      <w:t xml:space="preserve"> </w:t>
    </w:r>
    <w:r w:rsidR="003B0D48" w:rsidRPr="00657E57">
      <w:rPr>
        <w:color w:val="FFFFFF" w:themeColor="background1"/>
        <w:w w:val="9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F24" w:rsidRDefault="003C0F24">
    <w:pPr>
      <w:pStyle w:val="Header"/>
    </w:pPr>
    <w:r w:rsidRPr="00DE2D59">
      <w:rPr>
        <w:b/>
        <w:noProof/>
        <w:color w:val="FFFFFF" w:themeColor="background1"/>
        <w:w w:val="92"/>
      </w:rPr>
      <w:drawing>
        <wp:anchor distT="0" distB="0" distL="114300" distR="114300" simplePos="0" relativeHeight="251662336" behindDoc="1" locked="0" layoutInCell="1" allowOverlap="1" wp14:anchorId="6199C5D0" wp14:editId="6346A0BD">
          <wp:simplePos x="0" y="0"/>
          <wp:positionH relativeFrom="column">
            <wp:posOffset>-701040</wp:posOffset>
          </wp:positionH>
          <wp:positionV relativeFrom="paragraph">
            <wp:posOffset>-2133600</wp:posOffset>
          </wp:positionV>
          <wp:extent cx="8263699" cy="1965960"/>
          <wp:effectExtent l="0" t="0" r="4445"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C85CF6"/>
    <w:multiLevelType w:val="hybridMultilevel"/>
    <w:tmpl w:val="0B28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3"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7"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8"/>
  </w:num>
  <w:num w:numId="4">
    <w:abstractNumId w:val="26"/>
  </w:num>
  <w:num w:numId="5">
    <w:abstractNumId w:val="21"/>
  </w:num>
  <w:num w:numId="6">
    <w:abstractNumId w:val="16"/>
  </w:num>
  <w:num w:numId="7">
    <w:abstractNumId w:val="30"/>
  </w:num>
  <w:num w:numId="8">
    <w:abstractNumId w:val="19"/>
  </w:num>
  <w:num w:numId="9">
    <w:abstractNumId w:val="11"/>
  </w:num>
  <w:num w:numId="10">
    <w:abstractNumId w:val="22"/>
  </w:num>
  <w:num w:numId="11">
    <w:abstractNumId w:val="17"/>
  </w:num>
  <w:num w:numId="12">
    <w:abstractNumId w:val="27"/>
  </w:num>
  <w:num w:numId="13">
    <w:abstractNumId w:val="13"/>
  </w:num>
  <w:num w:numId="14">
    <w:abstractNumId w:val="18"/>
  </w:num>
  <w:num w:numId="15">
    <w:abstractNumId w:val="20"/>
  </w:num>
  <w:num w:numId="16">
    <w:abstractNumId w:val="12"/>
  </w:num>
  <w:num w:numId="17">
    <w:abstractNumId w:val="14"/>
  </w:num>
  <w:num w:numId="18">
    <w:abstractNumId w:val="2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0B"/>
    <w:rsid w:val="000016B9"/>
    <w:rsid w:val="000068D5"/>
    <w:rsid w:val="00016E68"/>
    <w:rsid w:val="00030790"/>
    <w:rsid w:val="00030CC1"/>
    <w:rsid w:val="00034546"/>
    <w:rsid w:val="00036B92"/>
    <w:rsid w:val="000419C1"/>
    <w:rsid w:val="00043B50"/>
    <w:rsid w:val="0005196D"/>
    <w:rsid w:val="00052F6C"/>
    <w:rsid w:val="000650AF"/>
    <w:rsid w:val="00065CEA"/>
    <w:rsid w:val="00070067"/>
    <w:rsid w:val="0007453E"/>
    <w:rsid w:val="00076803"/>
    <w:rsid w:val="00090A83"/>
    <w:rsid w:val="000A2FFC"/>
    <w:rsid w:val="000A6B63"/>
    <w:rsid w:val="000B13CB"/>
    <w:rsid w:val="000C3F1E"/>
    <w:rsid w:val="000C6C34"/>
    <w:rsid w:val="000F5CCD"/>
    <w:rsid w:val="000F5D86"/>
    <w:rsid w:val="00103517"/>
    <w:rsid w:val="0011798B"/>
    <w:rsid w:val="0015010B"/>
    <w:rsid w:val="00152EB7"/>
    <w:rsid w:val="0016080C"/>
    <w:rsid w:val="001623DE"/>
    <w:rsid w:val="001912A2"/>
    <w:rsid w:val="001966FA"/>
    <w:rsid w:val="00197666"/>
    <w:rsid w:val="001A0139"/>
    <w:rsid w:val="001A0956"/>
    <w:rsid w:val="001A27C3"/>
    <w:rsid w:val="001C1FF2"/>
    <w:rsid w:val="001E7690"/>
    <w:rsid w:val="001E76BA"/>
    <w:rsid w:val="002009BA"/>
    <w:rsid w:val="00214A8E"/>
    <w:rsid w:val="00215465"/>
    <w:rsid w:val="00224844"/>
    <w:rsid w:val="002479CE"/>
    <w:rsid w:val="0025423A"/>
    <w:rsid w:val="002846D8"/>
    <w:rsid w:val="002A0832"/>
    <w:rsid w:val="002A093C"/>
    <w:rsid w:val="002A5458"/>
    <w:rsid w:val="002C6B74"/>
    <w:rsid w:val="002D33BC"/>
    <w:rsid w:val="002D6623"/>
    <w:rsid w:val="002E7655"/>
    <w:rsid w:val="002F3300"/>
    <w:rsid w:val="003010B0"/>
    <w:rsid w:val="00311CAD"/>
    <w:rsid w:val="00311E78"/>
    <w:rsid w:val="003238CE"/>
    <w:rsid w:val="003439ED"/>
    <w:rsid w:val="00345095"/>
    <w:rsid w:val="00347A58"/>
    <w:rsid w:val="003522D7"/>
    <w:rsid w:val="00354F6D"/>
    <w:rsid w:val="003633F5"/>
    <w:rsid w:val="00376A58"/>
    <w:rsid w:val="003A641C"/>
    <w:rsid w:val="003B0D48"/>
    <w:rsid w:val="003B13F4"/>
    <w:rsid w:val="003B326E"/>
    <w:rsid w:val="003B494F"/>
    <w:rsid w:val="003C0F24"/>
    <w:rsid w:val="003D2C5E"/>
    <w:rsid w:val="003D4DBC"/>
    <w:rsid w:val="00411A3D"/>
    <w:rsid w:val="004319CE"/>
    <w:rsid w:val="004439BD"/>
    <w:rsid w:val="004502A1"/>
    <w:rsid w:val="00452B15"/>
    <w:rsid w:val="004563B4"/>
    <w:rsid w:val="00462EA4"/>
    <w:rsid w:val="00481CE3"/>
    <w:rsid w:val="00482E0B"/>
    <w:rsid w:val="00496C0F"/>
    <w:rsid w:val="00496CD4"/>
    <w:rsid w:val="004B4981"/>
    <w:rsid w:val="004B5D97"/>
    <w:rsid w:val="004C10AE"/>
    <w:rsid w:val="004C1925"/>
    <w:rsid w:val="004E69B5"/>
    <w:rsid w:val="004F131E"/>
    <w:rsid w:val="004F3D98"/>
    <w:rsid w:val="004F5B70"/>
    <w:rsid w:val="004F74DA"/>
    <w:rsid w:val="005014D9"/>
    <w:rsid w:val="00503E7E"/>
    <w:rsid w:val="00512E77"/>
    <w:rsid w:val="00527BCA"/>
    <w:rsid w:val="0053763A"/>
    <w:rsid w:val="0054352A"/>
    <w:rsid w:val="005638F1"/>
    <w:rsid w:val="005654E8"/>
    <w:rsid w:val="00576D35"/>
    <w:rsid w:val="00577AA3"/>
    <w:rsid w:val="0058377A"/>
    <w:rsid w:val="00586AC8"/>
    <w:rsid w:val="005A60DB"/>
    <w:rsid w:val="005B369E"/>
    <w:rsid w:val="005C54B5"/>
    <w:rsid w:val="005C72CC"/>
    <w:rsid w:val="005E1F11"/>
    <w:rsid w:val="005E5305"/>
    <w:rsid w:val="005F0DA9"/>
    <w:rsid w:val="006046FF"/>
    <w:rsid w:val="00622565"/>
    <w:rsid w:val="0062733A"/>
    <w:rsid w:val="0063036E"/>
    <w:rsid w:val="00632F54"/>
    <w:rsid w:val="00633AF4"/>
    <w:rsid w:val="00635C80"/>
    <w:rsid w:val="00650DC7"/>
    <w:rsid w:val="006515F5"/>
    <w:rsid w:val="00657E57"/>
    <w:rsid w:val="006610FF"/>
    <w:rsid w:val="00662D2F"/>
    <w:rsid w:val="00665B9F"/>
    <w:rsid w:val="00680C6F"/>
    <w:rsid w:val="00685229"/>
    <w:rsid w:val="006875BB"/>
    <w:rsid w:val="0069624A"/>
    <w:rsid w:val="006A2843"/>
    <w:rsid w:val="006A6360"/>
    <w:rsid w:val="006B061F"/>
    <w:rsid w:val="006C1037"/>
    <w:rsid w:val="006D2273"/>
    <w:rsid w:val="006D5CDC"/>
    <w:rsid w:val="006F7929"/>
    <w:rsid w:val="0073089A"/>
    <w:rsid w:val="00745525"/>
    <w:rsid w:val="00752EAD"/>
    <w:rsid w:val="0076392F"/>
    <w:rsid w:val="007903B1"/>
    <w:rsid w:val="0079069F"/>
    <w:rsid w:val="00791007"/>
    <w:rsid w:val="007A6A50"/>
    <w:rsid w:val="007D1FEC"/>
    <w:rsid w:val="007D26DC"/>
    <w:rsid w:val="007D5985"/>
    <w:rsid w:val="007E76A2"/>
    <w:rsid w:val="00810221"/>
    <w:rsid w:val="00810457"/>
    <w:rsid w:val="00815AAF"/>
    <w:rsid w:val="008266EE"/>
    <w:rsid w:val="00826FDC"/>
    <w:rsid w:val="0082754F"/>
    <w:rsid w:val="00832B4A"/>
    <w:rsid w:val="008459DC"/>
    <w:rsid w:val="008545F3"/>
    <w:rsid w:val="0086024E"/>
    <w:rsid w:val="00860B3E"/>
    <w:rsid w:val="00875C35"/>
    <w:rsid w:val="00886A94"/>
    <w:rsid w:val="0089332C"/>
    <w:rsid w:val="008A2D11"/>
    <w:rsid w:val="008A593B"/>
    <w:rsid w:val="008C7F8C"/>
    <w:rsid w:val="008D2D94"/>
    <w:rsid w:val="008D37D2"/>
    <w:rsid w:val="008D3819"/>
    <w:rsid w:val="008E6747"/>
    <w:rsid w:val="0092592D"/>
    <w:rsid w:val="00936F16"/>
    <w:rsid w:val="00937B2B"/>
    <w:rsid w:val="009408C3"/>
    <w:rsid w:val="00941A30"/>
    <w:rsid w:val="00947539"/>
    <w:rsid w:val="0096313F"/>
    <w:rsid w:val="00966ABA"/>
    <w:rsid w:val="00975520"/>
    <w:rsid w:val="009972DF"/>
    <w:rsid w:val="009B7419"/>
    <w:rsid w:val="009C0369"/>
    <w:rsid w:val="009E391E"/>
    <w:rsid w:val="009E4EC4"/>
    <w:rsid w:val="00A472EE"/>
    <w:rsid w:val="00A53F9C"/>
    <w:rsid w:val="00A541B9"/>
    <w:rsid w:val="00A56436"/>
    <w:rsid w:val="00A71462"/>
    <w:rsid w:val="00A7771C"/>
    <w:rsid w:val="00A80C2F"/>
    <w:rsid w:val="00AA5DD1"/>
    <w:rsid w:val="00AA618D"/>
    <w:rsid w:val="00AA6E5F"/>
    <w:rsid w:val="00AB34DE"/>
    <w:rsid w:val="00AB3779"/>
    <w:rsid w:val="00AB6DED"/>
    <w:rsid w:val="00AB7D32"/>
    <w:rsid w:val="00AC5820"/>
    <w:rsid w:val="00AD606C"/>
    <w:rsid w:val="00AE2693"/>
    <w:rsid w:val="00AE3905"/>
    <w:rsid w:val="00AE3E57"/>
    <w:rsid w:val="00AE507F"/>
    <w:rsid w:val="00AE6BD7"/>
    <w:rsid w:val="00AF112C"/>
    <w:rsid w:val="00AF4E7F"/>
    <w:rsid w:val="00B02277"/>
    <w:rsid w:val="00B23196"/>
    <w:rsid w:val="00B40CCC"/>
    <w:rsid w:val="00B51C5D"/>
    <w:rsid w:val="00B525C2"/>
    <w:rsid w:val="00B52648"/>
    <w:rsid w:val="00B6508B"/>
    <w:rsid w:val="00B70B52"/>
    <w:rsid w:val="00B71D00"/>
    <w:rsid w:val="00BA5AFB"/>
    <w:rsid w:val="00BB3989"/>
    <w:rsid w:val="00BC21E9"/>
    <w:rsid w:val="00BC6211"/>
    <w:rsid w:val="00C11391"/>
    <w:rsid w:val="00C140C2"/>
    <w:rsid w:val="00C17AE1"/>
    <w:rsid w:val="00C26D49"/>
    <w:rsid w:val="00C30FA2"/>
    <w:rsid w:val="00C348AF"/>
    <w:rsid w:val="00C34A60"/>
    <w:rsid w:val="00C34F4D"/>
    <w:rsid w:val="00C36033"/>
    <w:rsid w:val="00C458A6"/>
    <w:rsid w:val="00C53F99"/>
    <w:rsid w:val="00C777B3"/>
    <w:rsid w:val="00C82173"/>
    <w:rsid w:val="00C837F2"/>
    <w:rsid w:val="00C85938"/>
    <w:rsid w:val="00C973B7"/>
    <w:rsid w:val="00CA250B"/>
    <w:rsid w:val="00CB5B48"/>
    <w:rsid w:val="00CB7CEE"/>
    <w:rsid w:val="00CC4031"/>
    <w:rsid w:val="00CE5298"/>
    <w:rsid w:val="00CF5A26"/>
    <w:rsid w:val="00D05E52"/>
    <w:rsid w:val="00D2026C"/>
    <w:rsid w:val="00D249CA"/>
    <w:rsid w:val="00D24F1A"/>
    <w:rsid w:val="00D51B7A"/>
    <w:rsid w:val="00D5471F"/>
    <w:rsid w:val="00D63564"/>
    <w:rsid w:val="00D72E45"/>
    <w:rsid w:val="00D760F0"/>
    <w:rsid w:val="00DB04F9"/>
    <w:rsid w:val="00DB064A"/>
    <w:rsid w:val="00DB76EC"/>
    <w:rsid w:val="00DD13FE"/>
    <w:rsid w:val="00DD1627"/>
    <w:rsid w:val="00DD35A4"/>
    <w:rsid w:val="00DD6496"/>
    <w:rsid w:val="00DD7FA7"/>
    <w:rsid w:val="00DE2D59"/>
    <w:rsid w:val="00DF0D0F"/>
    <w:rsid w:val="00E020B6"/>
    <w:rsid w:val="00E0418A"/>
    <w:rsid w:val="00E20794"/>
    <w:rsid w:val="00E25F01"/>
    <w:rsid w:val="00E27E63"/>
    <w:rsid w:val="00E30105"/>
    <w:rsid w:val="00E43F8B"/>
    <w:rsid w:val="00E561E7"/>
    <w:rsid w:val="00E670FD"/>
    <w:rsid w:val="00E73B61"/>
    <w:rsid w:val="00E753AA"/>
    <w:rsid w:val="00E817B2"/>
    <w:rsid w:val="00E850F8"/>
    <w:rsid w:val="00E856E9"/>
    <w:rsid w:val="00E93F07"/>
    <w:rsid w:val="00EC7585"/>
    <w:rsid w:val="00F04053"/>
    <w:rsid w:val="00F05E53"/>
    <w:rsid w:val="00F11E01"/>
    <w:rsid w:val="00F141C9"/>
    <w:rsid w:val="00F15362"/>
    <w:rsid w:val="00F43E6B"/>
    <w:rsid w:val="00F47ECA"/>
    <w:rsid w:val="00F51F9F"/>
    <w:rsid w:val="00F53D3C"/>
    <w:rsid w:val="00F65D04"/>
    <w:rsid w:val="00F826ED"/>
    <w:rsid w:val="00F875BD"/>
    <w:rsid w:val="00F96B1C"/>
    <w:rsid w:val="00FB1226"/>
    <w:rsid w:val="00FB3938"/>
    <w:rsid w:val="00FC70CA"/>
    <w:rsid w:val="00FD6CE7"/>
    <w:rsid w:val="00FE0459"/>
    <w:rsid w:val="00FE0B23"/>
    <w:rsid w:val="00FE631C"/>
    <w:rsid w:val="00FF0A9E"/>
    <w:rsid w:val="00FF64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F05BDC6-3750-4325-BEDF-B7536739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62733A"/>
    <w:pPr>
      <w:keepNext/>
      <w:suppressAutoHyphens/>
      <w:spacing w:before="360" w:after="120" w:line="380" w:lineRule="exact"/>
      <w:outlineLvl w:val="0"/>
    </w:pPr>
    <w:rPr>
      <w:rFonts w:ascii="Montserrat" w:eastAsiaTheme="majorEastAsia" w:hAnsi="Montserrat" w:cstheme="majorBidi"/>
      <w:bCs/>
      <w:caps/>
      <w:color w:val="482D8C" w:themeColor="background2"/>
      <w:kern w:val="36"/>
      <w:sz w:val="36"/>
      <w:szCs w:val="48"/>
      <w:lang w:eastAsia="en-AU"/>
    </w:rPr>
  </w:style>
  <w:style w:type="paragraph" w:styleId="Heading2">
    <w:name w:val="heading 2"/>
    <w:basedOn w:val="Normal"/>
    <w:next w:val="Heading3"/>
    <w:link w:val="Heading2Char"/>
    <w:uiPriority w:val="9"/>
    <w:unhideWhenUsed/>
    <w:qFormat/>
    <w:rsid w:val="0062733A"/>
    <w:pPr>
      <w:keepNext/>
      <w:suppressAutoHyphens/>
      <w:spacing w:before="240" w:after="60" w:line="300" w:lineRule="exact"/>
      <w:outlineLvl w:val="1"/>
    </w:pPr>
    <w:rPr>
      <w:rFonts w:ascii="Montserrat" w:hAnsi="Montserrat"/>
      <w:caps/>
      <w:color w:val="00AEEF" w:themeColor="text2"/>
      <w:w w:val="93"/>
      <w:sz w:val="30"/>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33A"/>
    <w:rPr>
      <w:rFonts w:ascii="Montserrat" w:eastAsiaTheme="majorEastAsia" w:hAnsi="Montserrat" w:cstheme="majorBidi"/>
      <w:bCs/>
      <w:caps/>
      <w:color w:val="482D8C" w:themeColor="background2"/>
      <w:kern w:val="36"/>
      <w:sz w:val="36"/>
      <w:szCs w:val="48"/>
      <w:lang w:eastAsia="en-AU"/>
    </w:rPr>
  </w:style>
  <w:style w:type="character" w:customStyle="1" w:styleId="Heading2Char">
    <w:name w:val="Heading 2 Char"/>
    <w:basedOn w:val="DefaultParagraphFont"/>
    <w:link w:val="Heading2"/>
    <w:uiPriority w:val="9"/>
    <w:rsid w:val="0062733A"/>
    <w:rPr>
      <w:rFonts w:ascii="Montserrat" w:hAnsi="Montserrat" w:cs="Times New Roman"/>
      <w:caps/>
      <w:color w:val="00AEEF" w:themeColor="text2"/>
      <w:w w:val="93"/>
      <w:sz w:val="30"/>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unhideWhenUsed/>
    <w:rsid w:val="00632F54"/>
    <w:pPr>
      <w:spacing w:after="120"/>
    </w:pPr>
  </w:style>
  <w:style w:type="character" w:customStyle="1" w:styleId="BodyTextChar">
    <w:name w:val="Body Text Char"/>
    <w:basedOn w:val="DefaultParagraphFont"/>
    <w:link w:val="BodyText"/>
    <w:uiPriority w:val="99"/>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745525"/>
    <w:pPr>
      <w:spacing w:line="270" w:lineRule="exact"/>
    </w:pPr>
    <w:rPr>
      <w:rFonts w:ascii="Source Sans Pro" w:hAnsi="Source Sans Pro"/>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styleId="PlaceholderText">
    <w:name w:val="Placeholder Text"/>
    <w:basedOn w:val="DefaultParagraphFont"/>
    <w:uiPriority w:val="99"/>
    <w:semiHidden/>
    <w:rsid w:val="00AA5D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7518">
      <w:bodyDiv w:val="1"/>
      <w:marLeft w:val="0"/>
      <w:marRight w:val="0"/>
      <w:marTop w:val="0"/>
      <w:marBottom w:val="0"/>
      <w:divBdr>
        <w:top w:val="none" w:sz="0" w:space="0" w:color="auto"/>
        <w:left w:val="none" w:sz="0" w:space="0" w:color="auto"/>
        <w:bottom w:val="none" w:sz="0" w:space="0" w:color="auto"/>
        <w:right w:val="none" w:sz="0" w:space="0" w:color="auto"/>
      </w:divBdr>
    </w:div>
    <w:div w:id="213662618">
      <w:bodyDiv w:val="1"/>
      <w:marLeft w:val="0"/>
      <w:marRight w:val="0"/>
      <w:marTop w:val="0"/>
      <w:marBottom w:val="0"/>
      <w:divBdr>
        <w:top w:val="none" w:sz="0" w:space="0" w:color="auto"/>
        <w:left w:val="none" w:sz="0" w:space="0" w:color="auto"/>
        <w:bottom w:val="none" w:sz="0" w:space="0" w:color="auto"/>
        <w:right w:val="none" w:sz="0" w:space="0" w:color="auto"/>
      </w:divBdr>
    </w:div>
    <w:div w:id="546992480">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76016059">
      <w:bodyDiv w:val="1"/>
      <w:marLeft w:val="0"/>
      <w:marRight w:val="0"/>
      <w:marTop w:val="0"/>
      <w:marBottom w:val="0"/>
      <w:divBdr>
        <w:top w:val="none" w:sz="0" w:space="0" w:color="auto"/>
        <w:left w:val="none" w:sz="0" w:space="0" w:color="auto"/>
        <w:bottom w:val="none" w:sz="0" w:space="0" w:color="auto"/>
        <w:right w:val="none" w:sz="0" w:space="0" w:color="auto"/>
      </w:divBdr>
    </w:div>
    <w:div w:id="1565724309">
      <w:bodyDiv w:val="1"/>
      <w:marLeft w:val="0"/>
      <w:marRight w:val="0"/>
      <w:marTop w:val="0"/>
      <w:marBottom w:val="0"/>
      <w:divBdr>
        <w:top w:val="none" w:sz="0" w:space="0" w:color="auto"/>
        <w:left w:val="none" w:sz="0" w:space="0" w:color="auto"/>
        <w:bottom w:val="none" w:sz="0" w:space="0" w:color="auto"/>
        <w:right w:val="none" w:sz="0" w:space="0" w:color="auto"/>
      </w:divBdr>
    </w:div>
    <w:div w:id="17787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rsay.act.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yoursay.act.gov.au"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yoursay.act.gov.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ny%20Taylor\AppData\Local\Microsoft\Windows\Temporary%20Internet%20Files\Content.Outlook\C39Q2G7K\1807_02%20YourSay%20Listening%20report%20template%20(003).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2B00-2F12-47DC-AC3A-69BAE02C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1807_02 YourSay Listening report template (003)</Template>
  <TotalTime>8</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Penny</dc:creator>
  <cp:keywords/>
  <dc:description/>
  <cp:lastModifiedBy>Walker, Hannah</cp:lastModifiedBy>
  <cp:revision>5</cp:revision>
  <cp:lastPrinted>2018-08-16T01:03:00Z</cp:lastPrinted>
  <dcterms:created xsi:type="dcterms:W3CDTF">2018-08-15T01:32:00Z</dcterms:created>
  <dcterms:modified xsi:type="dcterms:W3CDTF">2018-10-04T05:58:00Z</dcterms:modified>
</cp:coreProperties>
</file>