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DC4B" w14:textId="6A1215AC" w:rsidR="00B20E5C" w:rsidRDefault="00B20E5C" w:rsidP="00702EC9">
      <w:pPr>
        <w:keepNext/>
        <w:suppressAutoHyphens/>
        <w:spacing w:after="240" w:line="276" w:lineRule="auto"/>
        <w:jc w:val="center"/>
        <w:outlineLvl w:val="2"/>
        <w:rPr>
          <w:b/>
          <w:color w:val="7F7F7F" w:themeColor="text1" w:themeTint="80"/>
          <w:sz w:val="40"/>
          <w:szCs w:val="40"/>
          <w:rtl/>
        </w:rPr>
      </w:pPr>
      <w:r w:rsidRPr="00B20E5C">
        <w:rPr>
          <w:b/>
          <w:noProof/>
          <w:color w:val="7F7F7F" w:themeColor="text1" w:themeTint="80"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77FEE403" wp14:editId="5BA3511C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6885305" cy="9058275"/>
            <wp:effectExtent l="0" t="0" r="0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305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0BFA5" w14:textId="5DC43A7A" w:rsidR="00B20E5C" w:rsidRDefault="00BC0179">
      <w:pPr>
        <w:rPr>
          <w:b/>
          <w:color w:val="7F7F7F" w:themeColor="text1" w:themeTint="80"/>
          <w:sz w:val="40"/>
          <w:szCs w:val="40"/>
          <w:rtl/>
        </w:rPr>
      </w:pPr>
      <w:r>
        <w:rPr>
          <w:b/>
          <w:caps/>
          <w:noProof/>
          <w:color w:val="000000" w:themeColor="text1"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8F2B0" wp14:editId="46194F53">
                <wp:simplePos x="0" y="0"/>
                <wp:positionH relativeFrom="column">
                  <wp:posOffset>-191353</wp:posOffset>
                </wp:positionH>
                <wp:positionV relativeFrom="paragraph">
                  <wp:posOffset>7700085</wp:posOffset>
                </wp:positionV>
                <wp:extent cx="2388358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358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6AE63" w14:textId="1B7988F2" w:rsidR="00107002" w:rsidRPr="00BC0179" w:rsidRDefault="00BA4B50" w:rsidP="00BA4B50">
                            <w:pPr>
                              <w:pStyle w:val="Directoratename"/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  <w:r w:rsidRPr="00BC0179">
                              <w:rPr>
                                <w:sz w:val="32"/>
                                <w:szCs w:val="32"/>
                                <w:rtl/>
                              </w:rPr>
                              <w:t>مديرية الخدمات المجتمعية</w:t>
                            </w:r>
                          </w:p>
                          <w:p w14:paraId="6EE4146C" w14:textId="77777777" w:rsidR="00B93D70" w:rsidRDefault="00B93D70" w:rsidP="00B20E5C">
                            <w:pPr>
                              <w:pStyle w:val="Directoratename"/>
                            </w:pPr>
                          </w:p>
                          <w:p w14:paraId="3837FEF0" w14:textId="77777777" w:rsidR="00B93D70" w:rsidRPr="00825C83" w:rsidRDefault="00B93D70" w:rsidP="00B20E5C">
                            <w:pPr>
                              <w:pStyle w:val="Directoratenam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8F2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05pt;margin-top:606.3pt;width:188.0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" filled="f" stroked="f" strokeweight=".5pt">
                <v:textbox>
                  <w:txbxContent>
                    <w:p w14:paraId="1006AE63" w14:textId="1B7988F2" w:rsidR="00107002" w:rsidRPr="00BC0179" w:rsidRDefault="00BA4B50" w:rsidP="00BA4B50">
                      <w:pPr>
                        <w:pStyle w:val="Directoratename"/>
                        <w:bidi/>
                        <w:rPr>
                          <w:sz w:val="32"/>
                          <w:szCs w:val="32"/>
                        </w:rPr>
                      </w:pPr>
                      <w:r w:rsidRPr="00BC0179">
                        <w:rPr>
                          <w:sz w:val="32"/>
                          <w:szCs w:val="32"/>
                          <w:rtl/>
                        </w:rPr>
                        <w:t>مديرية الخدمات المجتمعية</w:t>
                      </w:r>
                    </w:p>
                    <w:p w14:paraId="6EE4146C" w14:textId="77777777" w:rsidR="00B93D70" w:rsidRDefault="00B93D70" w:rsidP="00B20E5C">
                      <w:pPr>
                        <w:pStyle w:val="Directoratename"/>
                      </w:pPr>
                    </w:p>
                    <w:p w14:paraId="3837FEF0" w14:textId="77777777" w:rsidR="00B93D70" w:rsidRPr="00825C83" w:rsidRDefault="00B93D70" w:rsidP="00B20E5C">
                      <w:pPr>
                        <w:pStyle w:val="Directoratename"/>
                      </w:pPr>
                    </w:p>
                  </w:txbxContent>
                </v:textbox>
              </v:shape>
            </w:pict>
          </mc:Fallback>
        </mc:AlternateContent>
      </w:r>
      <w:r w:rsidRPr="00B20E5C">
        <w:rPr>
          <w:b/>
          <w:noProof/>
          <w:color w:val="7F7F7F" w:themeColor="text1" w:themeTint="8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FF4D4D1" wp14:editId="72532F06">
            <wp:simplePos x="0" y="0"/>
            <wp:positionH relativeFrom="margin">
              <wp:posOffset>197409</wp:posOffset>
            </wp:positionH>
            <wp:positionV relativeFrom="paragraph">
              <wp:posOffset>552649</wp:posOffset>
            </wp:positionV>
            <wp:extent cx="1753235" cy="899795"/>
            <wp:effectExtent l="0" t="0" r="0" b="0"/>
            <wp:wrapNone/>
            <wp:docPr id="16" name="Picture 16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CT Government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E5C">
        <w:rPr>
          <w:b/>
          <w:noProof/>
          <w:color w:val="7F7F7F" w:themeColor="text1" w:themeTint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128D9" wp14:editId="2E684575">
                <wp:simplePos x="0" y="0"/>
                <wp:positionH relativeFrom="margin">
                  <wp:posOffset>2101424</wp:posOffset>
                </wp:positionH>
                <wp:positionV relativeFrom="page">
                  <wp:posOffset>3387573</wp:posOffset>
                </wp:positionV>
                <wp:extent cx="5162550" cy="36480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648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D858E" w14:textId="77777777" w:rsidR="00F04ED7" w:rsidRDefault="00622C52" w:rsidP="00432454">
                            <w:pPr>
                              <w:bidi/>
                              <w:ind w:left="2880"/>
                            </w:pPr>
                            <w:r>
                              <w:t xml:space="preserve">  </w:t>
                            </w:r>
                          </w:p>
                          <w:p w14:paraId="08B057CC" w14:textId="362290CA" w:rsidR="007664B3" w:rsidRPr="00EA25FA" w:rsidRDefault="00F33809" w:rsidP="009F5A7C">
                            <w:pPr>
                              <w:bidi/>
                              <w:ind w:left="2880"/>
                              <w:rPr>
                                <w:rFonts w:cs="Arial"/>
                                <w:b/>
                                <w:color w:val="FFFFFF" w:themeColor="background1"/>
                                <w:sz w:val="72"/>
                                <w:szCs w:val="72"/>
                                <w:rtl/>
                                <w:lang w:bidi="ar-LB"/>
                              </w:rPr>
                            </w:pPr>
                            <w:r w:rsidRPr="00EA25FA">
                              <w:rPr>
                                <w:rFonts w:cs="Arial" w:hint="cs"/>
                                <w:b/>
                                <w:color w:val="FFFFFF" w:themeColor="background1"/>
                                <w:sz w:val="72"/>
                                <w:szCs w:val="72"/>
                                <w:rtl/>
                                <w:lang w:bidi="ar-LB"/>
                              </w:rPr>
                              <w:t xml:space="preserve">ورقة </w:t>
                            </w:r>
                            <w:r w:rsidR="00EA25FA">
                              <w:rPr>
                                <w:rFonts w:cs="Arial" w:hint="cs"/>
                                <w:b/>
                                <w:color w:val="FFFFFF" w:themeColor="background1"/>
                                <w:sz w:val="72"/>
                                <w:szCs w:val="72"/>
                                <w:rtl/>
                                <w:lang w:bidi="ar-LB"/>
                              </w:rPr>
                              <w:t>ال</w:t>
                            </w:r>
                            <w:r w:rsidRPr="00EA25FA">
                              <w:rPr>
                                <w:rFonts w:cs="Arial" w:hint="cs"/>
                                <w:b/>
                                <w:color w:val="FFFFFF" w:themeColor="background1"/>
                                <w:sz w:val="72"/>
                                <w:szCs w:val="72"/>
                                <w:rtl/>
                                <w:lang w:bidi="ar-LB"/>
                              </w:rPr>
                              <w:t>مناقشة</w:t>
                            </w:r>
                          </w:p>
                          <w:p w14:paraId="542D2592" w14:textId="06743B31" w:rsidR="00E279D1" w:rsidRDefault="006F6DC6" w:rsidP="007664B3">
                            <w:pPr>
                              <w:bidi/>
                              <w:ind w:left="2880"/>
                              <w:rPr>
                                <w:rFonts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EA25FA">
                              <w:rPr>
                                <w:rFonts w:cs="Arial"/>
                                <w:b/>
                                <w:color w:val="FFFFFF" w:themeColor="background1"/>
                                <w:sz w:val="52"/>
                                <w:szCs w:val="52"/>
                                <w:rtl/>
                              </w:rPr>
                              <w:t>المجلس الاستشاري الوزاري</w:t>
                            </w:r>
                            <w:r w:rsidRPr="00C07606">
                              <w:rPr>
                                <w:rFonts w:cs="Arial"/>
                                <w:b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EA25FA">
                              <w:rPr>
                                <w:rFonts w:cs="Arial"/>
                                <w:b/>
                                <w:color w:val="FFFFFF" w:themeColor="background1"/>
                                <w:sz w:val="52"/>
                                <w:szCs w:val="52"/>
                                <w:rtl/>
                              </w:rPr>
                              <w:t>للتعددية الثقافية</w:t>
                            </w:r>
                            <w:r w:rsidR="0066507B" w:rsidRPr="00EA25FA">
                              <w:rPr>
                                <w:rFonts w:cs="Arial" w:hint="cs"/>
                                <w:b/>
                                <w:color w:val="FFFFFF" w:themeColor="background1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</w:p>
                          <w:p w14:paraId="340F72DC" w14:textId="4FB63444" w:rsidR="0050471B" w:rsidRPr="00204A37" w:rsidRDefault="0050471B" w:rsidP="0050471B">
                            <w:pPr>
                              <w:bidi/>
                              <w:ind w:left="288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04A37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>شباط/فبراير 2023</w:t>
                            </w:r>
                          </w:p>
                          <w:p w14:paraId="0BE1634E" w14:textId="77777777" w:rsidR="0050471B" w:rsidRDefault="0050471B" w:rsidP="0050471B">
                            <w:pPr>
                              <w:bidi/>
                              <w:ind w:left="2880"/>
                              <w:rPr>
                                <w:rFonts w:cs="Arial"/>
                                <w:b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14:paraId="0DED8EC9" w14:textId="5F427B85" w:rsidR="00544735" w:rsidRDefault="00544735" w:rsidP="00544735">
                            <w:pPr>
                              <w:bidi/>
                              <w:ind w:left="2880"/>
                              <w:rPr>
                                <w:rFonts w:cs="Arial"/>
                                <w:b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14:paraId="4BF23550" w14:textId="215C9E0C" w:rsidR="00544735" w:rsidRDefault="00544735" w:rsidP="00544735">
                            <w:pPr>
                              <w:bidi/>
                              <w:ind w:left="2880"/>
                              <w:rPr>
                                <w:rFonts w:cs="Arial"/>
                                <w:b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14:paraId="7E81600A" w14:textId="58AB1D53" w:rsidR="00596B27" w:rsidRPr="00C07606" w:rsidRDefault="00596B27" w:rsidP="00596B27">
                            <w:pPr>
                              <w:bidi/>
                              <w:ind w:left="2880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3EE16714" w14:textId="77777777" w:rsidR="00F04ED7" w:rsidRDefault="00F04ED7" w:rsidP="00B20E5C"/>
                          <w:p w14:paraId="2E54E8F3" w14:textId="1C9FF0B1" w:rsidR="00B20E5C" w:rsidRPr="00442C81" w:rsidRDefault="00B20E5C" w:rsidP="00B20E5C">
                            <w:r>
                              <w:t>February 2023</w:t>
                            </w:r>
                          </w:p>
                          <w:p w14:paraId="1CD44E86" w14:textId="425B69CD" w:rsidR="00B20E5C" w:rsidRPr="00222C35" w:rsidRDefault="00B20E5C" w:rsidP="00B20E5C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B20E5C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0DEA54B2" wp14:editId="03D668F4">
                                  <wp:extent cx="4973320" cy="4476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332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128D9" id="Text Box 22" o:spid="_x0000_s1027" type="#_x0000_t202" style="position:absolute;margin-left:165.45pt;margin-top:266.75pt;width:406.5pt;height:28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" filled="f" stroked="f" strokeweight=".5pt">
                <v:textbox>
                  <w:txbxContent>
                    <w:p w14:paraId="427D858E" w14:textId="77777777" w:rsidR="00F04ED7" w:rsidRDefault="00622C52" w:rsidP="00432454">
                      <w:pPr>
                        <w:bidi/>
                        <w:ind w:left="2880"/>
                      </w:pPr>
                      <w:r>
                        <w:t xml:space="preserve">  </w:t>
                      </w:r>
                    </w:p>
                    <w:p w14:paraId="08B057CC" w14:textId="362290CA" w:rsidR="007664B3" w:rsidRPr="00EA25FA" w:rsidRDefault="00F33809" w:rsidP="009F5A7C">
                      <w:pPr>
                        <w:bidi/>
                        <w:ind w:left="2880"/>
                        <w:rPr>
                          <w:rFonts w:cs="Arial"/>
                          <w:b/>
                          <w:color w:val="FFFFFF" w:themeColor="background1"/>
                          <w:sz w:val="72"/>
                          <w:szCs w:val="72"/>
                          <w:rtl/>
                          <w:lang w:bidi="ar-LB"/>
                        </w:rPr>
                      </w:pPr>
                      <w:r w:rsidRPr="00EA25FA">
                        <w:rPr>
                          <w:rFonts w:cs="Arial" w:hint="cs"/>
                          <w:b/>
                          <w:color w:val="FFFFFF" w:themeColor="background1"/>
                          <w:sz w:val="72"/>
                          <w:szCs w:val="72"/>
                          <w:rtl/>
                          <w:lang w:bidi="ar-LB"/>
                        </w:rPr>
                        <w:t xml:space="preserve">ورقة </w:t>
                      </w:r>
                      <w:r w:rsidR="00EA25FA">
                        <w:rPr>
                          <w:rFonts w:cs="Arial" w:hint="cs"/>
                          <w:b/>
                          <w:color w:val="FFFFFF" w:themeColor="background1"/>
                          <w:sz w:val="72"/>
                          <w:szCs w:val="72"/>
                          <w:rtl/>
                          <w:lang w:bidi="ar-LB"/>
                        </w:rPr>
                        <w:t>ال</w:t>
                      </w:r>
                      <w:r w:rsidRPr="00EA25FA">
                        <w:rPr>
                          <w:rFonts w:cs="Arial" w:hint="cs"/>
                          <w:b/>
                          <w:color w:val="FFFFFF" w:themeColor="background1"/>
                          <w:sz w:val="72"/>
                          <w:szCs w:val="72"/>
                          <w:rtl/>
                          <w:lang w:bidi="ar-LB"/>
                        </w:rPr>
                        <w:t>مناقشة</w:t>
                      </w:r>
                    </w:p>
                    <w:p w14:paraId="542D2592" w14:textId="06743B31" w:rsidR="00E279D1" w:rsidRDefault="006F6DC6" w:rsidP="007664B3">
                      <w:pPr>
                        <w:bidi/>
                        <w:ind w:left="2880"/>
                        <w:rPr>
                          <w:rFonts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EA25FA">
                        <w:rPr>
                          <w:rFonts w:cs="Arial"/>
                          <w:b/>
                          <w:color w:val="FFFFFF" w:themeColor="background1"/>
                          <w:sz w:val="52"/>
                          <w:szCs w:val="52"/>
                          <w:rtl/>
                        </w:rPr>
                        <w:t>المجلس الاستشاري الوزاري</w:t>
                      </w:r>
                      <w:r w:rsidRPr="00C07606">
                        <w:rPr>
                          <w:rFonts w:cs="Arial"/>
                          <w:b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EA25FA">
                        <w:rPr>
                          <w:rFonts w:cs="Arial"/>
                          <w:b/>
                          <w:color w:val="FFFFFF" w:themeColor="background1"/>
                          <w:sz w:val="52"/>
                          <w:szCs w:val="52"/>
                          <w:rtl/>
                        </w:rPr>
                        <w:t>للتعددية الثقافية</w:t>
                      </w:r>
                      <w:r w:rsidR="0066507B" w:rsidRPr="00EA25FA">
                        <w:rPr>
                          <w:rFonts w:cs="Arial" w:hint="cs"/>
                          <w:b/>
                          <w:color w:val="FFFFFF" w:themeColor="background1"/>
                          <w:sz w:val="52"/>
                          <w:szCs w:val="52"/>
                          <w:rtl/>
                        </w:rPr>
                        <w:t xml:space="preserve"> </w:t>
                      </w:r>
                    </w:p>
                    <w:p w14:paraId="340F72DC" w14:textId="4FB63444" w:rsidR="0050471B" w:rsidRPr="00204A37" w:rsidRDefault="0050471B" w:rsidP="0050471B">
                      <w:pPr>
                        <w:bidi/>
                        <w:ind w:left="288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204A37">
                        <w:rPr>
                          <w:rFonts w:cs="Arial"/>
                          <w:b/>
                          <w:noProof/>
                          <w:sz w:val="24"/>
                          <w:szCs w:val="24"/>
                          <w:rtl/>
                        </w:rPr>
                        <w:t>شباط/فبراير 2023</w:t>
                      </w:r>
                    </w:p>
                    <w:p w14:paraId="0BE1634E" w14:textId="77777777" w:rsidR="0050471B" w:rsidRDefault="0050471B" w:rsidP="0050471B">
                      <w:pPr>
                        <w:bidi/>
                        <w:ind w:left="2880"/>
                        <w:rPr>
                          <w:rFonts w:cs="Arial"/>
                          <w:b/>
                          <w:sz w:val="52"/>
                          <w:szCs w:val="52"/>
                          <w:rtl/>
                        </w:rPr>
                      </w:pPr>
                    </w:p>
                    <w:p w14:paraId="0DED8EC9" w14:textId="5F427B85" w:rsidR="00544735" w:rsidRDefault="00544735" w:rsidP="00544735">
                      <w:pPr>
                        <w:bidi/>
                        <w:ind w:left="2880"/>
                        <w:rPr>
                          <w:rFonts w:cs="Arial"/>
                          <w:b/>
                          <w:sz w:val="52"/>
                          <w:szCs w:val="52"/>
                          <w:rtl/>
                        </w:rPr>
                      </w:pPr>
                    </w:p>
                    <w:p w14:paraId="4BF23550" w14:textId="215C9E0C" w:rsidR="00544735" w:rsidRDefault="00544735" w:rsidP="00544735">
                      <w:pPr>
                        <w:bidi/>
                        <w:ind w:left="2880"/>
                        <w:rPr>
                          <w:rFonts w:cs="Arial"/>
                          <w:b/>
                          <w:sz w:val="52"/>
                          <w:szCs w:val="52"/>
                          <w:rtl/>
                        </w:rPr>
                      </w:pPr>
                    </w:p>
                    <w:p w14:paraId="7E81600A" w14:textId="58AB1D53" w:rsidR="00596B27" w:rsidRPr="00C07606" w:rsidRDefault="00596B27" w:rsidP="00596B27">
                      <w:pPr>
                        <w:bidi/>
                        <w:ind w:left="2880"/>
                        <w:rPr>
                          <w:sz w:val="52"/>
                          <w:szCs w:val="52"/>
                        </w:rPr>
                      </w:pPr>
                    </w:p>
                    <w:p w14:paraId="3EE16714" w14:textId="77777777" w:rsidR="00F04ED7" w:rsidRDefault="00F04ED7" w:rsidP="00B20E5C"/>
                    <w:p w14:paraId="2E54E8F3" w14:textId="1C9FF0B1" w:rsidR="00B20E5C" w:rsidRPr="00442C81" w:rsidRDefault="00B20E5C" w:rsidP="00B20E5C">
                      <w:r>
                        <w:t>February 2023</w:t>
                      </w:r>
                    </w:p>
                    <w:p w14:paraId="1CD44E86" w14:textId="425B69CD" w:rsidR="00B20E5C" w:rsidRPr="00222C35" w:rsidRDefault="00B20E5C" w:rsidP="00B20E5C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B20E5C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0DEA54B2" wp14:editId="03D668F4">
                            <wp:extent cx="4973320" cy="4476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332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20E5C">
        <w:rPr>
          <w:b/>
          <w:color w:val="7F7F7F" w:themeColor="text1" w:themeTint="80"/>
          <w:sz w:val="40"/>
          <w:szCs w:val="40"/>
          <w:rtl/>
        </w:rPr>
        <w:br w:type="page"/>
      </w:r>
      <w:r w:rsidR="00B20E5C" w:rsidRPr="00B20E5C">
        <w:rPr>
          <w:b/>
          <w:noProof/>
          <w:color w:val="7F7F7F" w:themeColor="text1" w:themeTint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B2A37" wp14:editId="778BCA0F">
                <wp:simplePos x="0" y="0"/>
                <wp:positionH relativeFrom="column">
                  <wp:posOffset>313055</wp:posOffset>
                </wp:positionH>
                <wp:positionV relativeFrom="paragraph">
                  <wp:posOffset>9396095</wp:posOffset>
                </wp:positionV>
                <wp:extent cx="5080000" cy="4572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BEE2A" w14:textId="77777777" w:rsidR="00B20E5C" w:rsidRPr="00825C83" w:rsidRDefault="00B20E5C" w:rsidP="00B20E5C">
                            <w:r>
                              <w:t>Community Services</w:t>
                            </w:r>
                            <w:r w:rsidRPr="00825C83">
                              <w:t xml:space="preserve"> </w:t>
                            </w:r>
                            <w:r>
                              <w:t>D</w:t>
                            </w:r>
                            <w:r w:rsidRPr="00825C83">
                              <w:t>irectorate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B2A37" id="Text Box 25" o:spid="_x0000_s1028" type="#_x0000_t202" style="position:absolute;margin-left:24.65pt;margin-top:739.85pt;width:40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" filled="f" stroked="f" strokeweight=".5pt">
                <v:textbox>
                  <w:txbxContent>
                    <w:p w14:paraId="30CBEE2A" w14:textId="77777777" w:rsidR="00B20E5C" w:rsidRPr="00825C83" w:rsidRDefault="00B20E5C" w:rsidP="00B20E5C">
                      <w:r>
                        <w:t>Community Services</w:t>
                      </w:r>
                      <w:r w:rsidRPr="00825C83">
                        <w:t xml:space="preserve"> </w:t>
                      </w:r>
                      <w:r>
                        <w:t>D</w:t>
                      </w:r>
                      <w:r w:rsidRPr="00825C83">
                        <w:t>irectorate</w:t>
                      </w:r>
                    </w:p>
                  </w:txbxContent>
                </v:textbox>
              </v:shape>
            </w:pict>
          </mc:Fallback>
        </mc:AlternateContent>
      </w:r>
    </w:p>
    <w:p w14:paraId="3CBF3464" w14:textId="275F21CF" w:rsidR="00C51D22" w:rsidRPr="00BC0179" w:rsidRDefault="00706F7F" w:rsidP="00702EC9">
      <w:pPr>
        <w:keepNext/>
        <w:suppressAutoHyphens/>
        <w:spacing w:after="240" w:line="276" w:lineRule="auto"/>
        <w:jc w:val="center"/>
        <w:outlineLvl w:val="2"/>
        <w:rPr>
          <w:rFonts w:cs="Arial"/>
          <w:bCs/>
          <w:color w:val="7030A0"/>
          <w:sz w:val="36"/>
          <w:szCs w:val="36"/>
          <w:rtl/>
        </w:rPr>
      </w:pPr>
      <w:r w:rsidRPr="00BC0179">
        <w:rPr>
          <w:rFonts w:hint="cs"/>
          <w:bCs/>
          <w:color w:val="7030A0"/>
          <w:sz w:val="36"/>
          <w:szCs w:val="36"/>
          <w:rtl/>
        </w:rPr>
        <w:lastRenderedPageBreak/>
        <w:t xml:space="preserve">قائمة حقائق </w:t>
      </w:r>
      <w:r w:rsidR="008A7218" w:rsidRPr="00BC0179">
        <w:rPr>
          <w:rFonts w:hint="cs"/>
          <w:bCs/>
          <w:color w:val="7030A0"/>
          <w:sz w:val="36"/>
          <w:szCs w:val="36"/>
          <w:rtl/>
        </w:rPr>
        <w:t xml:space="preserve">عن </w:t>
      </w:r>
      <w:r w:rsidR="00DB09E0" w:rsidRPr="00BC0179">
        <w:rPr>
          <w:rFonts w:hint="cs"/>
          <w:bCs/>
          <w:color w:val="7030A0"/>
          <w:sz w:val="36"/>
          <w:szCs w:val="36"/>
          <w:rtl/>
        </w:rPr>
        <w:t>ال</w:t>
      </w:r>
      <w:r w:rsidR="006C5CDD" w:rsidRPr="00BC0179">
        <w:rPr>
          <w:rFonts w:hint="cs"/>
          <w:bCs/>
          <w:color w:val="7030A0"/>
          <w:sz w:val="36"/>
          <w:szCs w:val="36"/>
          <w:rtl/>
        </w:rPr>
        <w:t>مشاورات المجتمعية</w:t>
      </w:r>
      <w:r w:rsidR="00765EE3" w:rsidRPr="00BC0179">
        <w:rPr>
          <w:bCs/>
          <w:color w:val="7030A0"/>
          <w:sz w:val="36"/>
          <w:szCs w:val="36"/>
        </w:rPr>
        <w:t xml:space="preserve"> </w:t>
      </w:r>
      <w:r w:rsidR="001B490A" w:rsidRPr="00BC0179">
        <w:rPr>
          <w:bCs/>
          <w:color w:val="7030A0"/>
          <w:sz w:val="36"/>
          <w:szCs w:val="36"/>
        </w:rPr>
        <w:br/>
      </w:r>
      <w:r w:rsidR="00A00DFE" w:rsidRPr="00BC0179">
        <w:rPr>
          <w:rFonts w:hint="cs"/>
          <w:bCs/>
          <w:color w:val="7030A0"/>
          <w:sz w:val="36"/>
          <w:szCs w:val="36"/>
          <w:rtl/>
          <w:lang w:bidi="ar-LB"/>
        </w:rPr>
        <w:t xml:space="preserve">وثيقة </w:t>
      </w:r>
      <w:r w:rsidR="00F56A06" w:rsidRPr="00BC0179">
        <w:rPr>
          <w:rFonts w:hint="cs"/>
          <w:bCs/>
          <w:color w:val="7030A0"/>
          <w:sz w:val="36"/>
          <w:szCs w:val="36"/>
          <w:rtl/>
        </w:rPr>
        <w:t xml:space="preserve">شروط </w:t>
      </w:r>
      <w:r w:rsidR="00633AFA" w:rsidRPr="00BC0179">
        <w:rPr>
          <w:rFonts w:hint="cs"/>
          <w:bCs/>
          <w:color w:val="7030A0"/>
          <w:sz w:val="36"/>
          <w:szCs w:val="36"/>
          <w:rtl/>
        </w:rPr>
        <w:t>واختصاصات</w:t>
      </w:r>
      <w:r w:rsidR="00633AFA" w:rsidRPr="00BC0179">
        <w:rPr>
          <w:rFonts w:cs="Arial"/>
          <w:bCs/>
          <w:color w:val="7030A0"/>
          <w:sz w:val="36"/>
          <w:szCs w:val="36"/>
          <w:rtl/>
        </w:rPr>
        <w:t xml:space="preserve"> </w:t>
      </w:r>
      <w:r w:rsidR="00BC227B" w:rsidRPr="00BC0179">
        <w:rPr>
          <w:rFonts w:cs="Arial"/>
          <w:bCs/>
          <w:color w:val="7030A0"/>
          <w:sz w:val="36"/>
          <w:szCs w:val="36"/>
          <w:rtl/>
        </w:rPr>
        <w:t>المجلس الاستشاري الوزاري للتعددية الثقافية</w:t>
      </w:r>
    </w:p>
    <w:p w14:paraId="137FC475" w14:textId="55DF457E" w:rsidR="00CD23C2" w:rsidRPr="00BC0179" w:rsidRDefault="00702EC9" w:rsidP="00A00DFE">
      <w:pPr>
        <w:tabs>
          <w:tab w:val="left" w:pos="6280"/>
        </w:tabs>
        <w:bidi/>
        <w:rPr>
          <w:color w:val="7030A0"/>
          <w:rtl/>
        </w:rPr>
      </w:pPr>
      <w:r w:rsidRPr="00BC0179">
        <w:rPr>
          <w:rFonts w:cstheme="minorHAnsi"/>
          <w:color w:val="7030A0"/>
        </w:rPr>
        <w:br/>
      </w:r>
      <w:r w:rsidR="0057162E" w:rsidRPr="00BC0179">
        <w:rPr>
          <w:rFonts w:cstheme="minorHAnsi"/>
          <w:color w:val="7030A0"/>
          <w:rtl/>
        </w:rPr>
        <w:t xml:space="preserve">سيتم إنشاء مجلس استشاري وزاري جديد للتعددية الثقافية بعد إدخال </w:t>
      </w:r>
      <w:r w:rsidR="0057162E" w:rsidRPr="00BC0179">
        <w:rPr>
          <w:rFonts w:asciiTheme="minorBidi" w:hAnsiTheme="minorBidi"/>
          <w:color w:val="7030A0"/>
          <w:rtl/>
        </w:rPr>
        <w:t xml:space="preserve">قانون </w:t>
      </w:r>
      <w:r w:rsidR="0057162E" w:rsidRPr="00BC0179">
        <w:rPr>
          <w:rFonts w:asciiTheme="minorBidi" w:hAnsiTheme="minorBidi"/>
          <w:i/>
          <w:iCs/>
          <w:color w:val="7030A0"/>
          <w:rtl/>
        </w:rPr>
        <w:t>التعددية الثقافية لعا</w:t>
      </w:r>
      <w:r w:rsidR="003E185F" w:rsidRPr="00BC0179">
        <w:rPr>
          <w:rFonts w:asciiTheme="minorBidi" w:hAnsiTheme="minorBidi" w:hint="cs"/>
          <w:i/>
          <w:iCs/>
          <w:color w:val="7030A0"/>
          <w:rtl/>
          <w:lang w:bidi="ar-LB"/>
        </w:rPr>
        <w:t xml:space="preserve">م </w:t>
      </w:r>
      <w:r w:rsidR="003E185F" w:rsidRPr="00BC0179">
        <w:rPr>
          <w:rFonts w:cstheme="minorHAnsi" w:hint="cs"/>
          <w:i/>
          <w:iCs/>
          <w:color w:val="7030A0"/>
          <w:rtl/>
        </w:rPr>
        <w:t>2023</w:t>
      </w:r>
      <w:r w:rsidR="00A00DFE" w:rsidRPr="00BC0179">
        <w:rPr>
          <w:rFonts w:cstheme="minorHAnsi"/>
          <w:color w:val="7030A0"/>
        </w:rPr>
        <w:t>.</w:t>
      </w:r>
    </w:p>
    <w:p w14:paraId="300BAB01" w14:textId="21A6E42D" w:rsidR="0057162E" w:rsidRPr="00995D7B" w:rsidRDefault="00995D7B" w:rsidP="00995D7B">
      <w:pPr>
        <w:tabs>
          <w:tab w:val="left" w:pos="6280"/>
        </w:tabs>
        <w:bidi/>
        <w:rPr>
          <w:rFonts w:eastAsia="Times New Roman" w:cstheme="minorHAnsi"/>
        </w:rPr>
      </w:pPr>
      <w:r w:rsidRPr="00995D7B">
        <w:rPr>
          <w:rFonts w:eastAsia="Times New Roman" w:cstheme="minorHAnsi"/>
          <w:rtl/>
        </w:rPr>
        <w:t>وقد تم بالفعل الاتفاق على وظائف المجلس</w:t>
      </w:r>
      <w:r w:rsidR="005A12C2">
        <w:rPr>
          <w:rFonts w:eastAsia="Times New Roman" w:cstheme="minorHAnsi" w:hint="cs"/>
          <w:rtl/>
        </w:rPr>
        <w:t>،</w:t>
      </w:r>
      <w:r w:rsidRPr="00995D7B">
        <w:rPr>
          <w:rFonts w:eastAsia="Times New Roman" w:cstheme="minorHAnsi"/>
          <w:rtl/>
        </w:rPr>
        <w:t xml:space="preserve"> </w:t>
      </w:r>
      <w:r w:rsidR="00633AFA">
        <w:rPr>
          <w:rFonts w:eastAsia="Times New Roman" w:cstheme="minorHAnsi" w:hint="cs"/>
          <w:rtl/>
        </w:rPr>
        <w:t>وأعداد</w:t>
      </w:r>
      <w:r w:rsidR="00633AFA" w:rsidRPr="00995D7B">
        <w:rPr>
          <w:rFonts w:eastAsia="Times New Roman" w:cstheme="minorHAnsi"/>
          <w:rtl/>
        </w:rPr>
        <w:t xml:space="preserve"> </w:t>
      </w:r>
      <w:r w:rsidRPr="00995D7B">
        <w:rPr>
          <w:rFonts w:eastAsia="Times New Roman" w:cstheme="minorHAnsi"/>
          <w:rtl/>
        </w:rPr>
        <w:t>عضويته</w:t>
      </w:r>
      <w:r w:rsidR="005A12C2">
        <w:rPr>
          <w:rFonts w:eastAsia="Times New Roman" w:cstheme="minorHAnsi" w:hint="cs"/>
          <w:rtl/>
        </w:rPr>
        <w:t>،</w:t>
      </w:r>
      <w:r w:rsidRPr="00995D7B">
        <w:rPr>
          <w:rFonts w:eastAsia="Times New Roman" w:cstheme="minorHAnsi"/>
          <w:rtl/>
        </w:rPr>
        <w:t xml:space="preserve"> وعملية تعيينه استنادا</w:t>
      </w:r>
      <w:r w:rsidR="00633AFA">
        <w:rPr>
          <w:rFonts w:eastAsia="Times New Roman" w:cstheme="minorHAnsi" w:hint="cs"/>
          <w:rtl/>
        </w:rPr>
        <w:t>ً</w:t>
      </w:r>
      <w:r w:rsidRPr="00995D7B">
        <w:rPr>
          <w:rFonts w:eastAsia="Times New Roman" w:cstheme="minorHAnsi"/>
          <w:rtl/>
        </w:rPr>
        <w:t xml:space="preserve"> إلى مشاورات سابقة بشأن مشروع</w:t>
      </w:r>
      <w:r w:rsidR="00E564A1" w:rsidRPr="00E564A1">
        <w:rPr>
          <w:rFonts w:eastAsia="Times New Roman" w:cstheme="minorHAnsi"/>
          <w:rtl/>
        </w:rPr>
        <w:t xml:space="preserve"> </w:t>
      </w:r>
      <w:r w:rsidR="00E564A1">
        <w:rPr>
          <w:rFonts w:eastAsia="Times New Roman" w:cstheme="minorHAnsi" w:hint="cs"/>
          <w:rtl/>
        </w:rPr>
        <w:t>ال</w:t>
      </w:r>
      <w:r w:rsidR="00E564A1" w:rsidRPr="00995D7B">
        <w:rPr>
          <w:rFonts w:eastAsia="Times New Roman" w:cstheme="minorHAnsi"/>
          <w:rtl/>
        </w:rPr>
        <w:t>قانون</w:t>
      </w:r>
      <w:r w:rsidR="00F6575A">
        <w:rPr>
          <w:rFonts w:eastAsia="Times New Roman" w:cstheme="minorHAnsi" w:hint="cs"/>
          <w:rtl/>
        </w:rPr>
        <w:t xml:space="preserve"> المقترح</w:t>
      </w:r>
      <w:r w:rsidRPr="00995D7B">
        <w:rPr>
          <w:rFonts w:eastAsia="Times New Roman" w:cstheme="minorHAnsi"/>
          <w:rtl/>
        </w:rPr>
        <w:t xml:space="preserve"> </w:t>
      </w:r>
      <w:r w:rsidR="006F68C6">
        <w:rPr>
          <w:rFonts w:eastAsia="Times New Roman" w:cstheme="minorHAnsi" w:hint="cs"/>
          <w:rtl/>
        </w:rPr>
        <w:t>ل</w:t>
      </w:r>
      <w:r w:rsidRPr="00995D7B">
        <w:rPr>
          <w:rFonts w:eastAsia="Times New Roman" w:cstheme="minorHAnsi"/>
          <w:rtl/>
        </w:rPr>
        <w:t>لتعددية الثقافية</w:t>
      </w:r>
      <w:r w:rsidR="00633AFA">
        <w:rPr>
          <w:rFonts w:eastAsia="Times New Roman" w:cstheme="minorHAnsi" w:hint="cs"/>
          <w:rtl/>
        </w:rPr>
        <w:t>،</w:t>
      </w:r>
      <w:r w:rsidRPr="00995D7B">
        <w:rPr>
          <w:rFonts w:eastAsia="Times New Roman" w:cstheme="minorHAnsi"/>
          <w:rtl/>
        </w:rPr>
        <w:t xml:space="preserve"> وبما يتسق مع المجالس الاستشارية الأخرى في إقليم العاصمة الأسترالية  </w:t>
      </w:r>
      <w:r w:rsidRPr="00995D7B">
        <w:rPr>
          <w:rFonts w:eastAsia="Times New Roman" w:cstheme="minorHAnsi"/>
        </w:rPr>
        <w:t>ACT</w:t>
      </w:r>
      <w:r w:rsidRPr="00995D7B">
        <w:rPr>
          <w:rFonts w:eastAsia="Times New Roman" w:cstheme="minorHAnsi"/>
          <w:rtl/>
        </w:rPr>
        <w:t>.</w:t>
      </w:r>
    </w:p>
    <w:p w14:paraId="29813E3D" w14:textId="482081C6" w:rsidR="00394155" w:rsidRDefault="00702EC9" w:rsidP="00BF4D6C">
      <w:pPr>
        <w:bidi/>
        <w:rPr>
          <w:rtl/>
        </w:rPr>
      </w:pPr>
      <w:r>
        <w:rPr>
          <w:rFonts w:cstheme="minorHAnsi"/>
        </w:rPr>
        <w:br/>
      </w:r>
      <w:r w:rsidR="001859DE" w:rsidRPr="0020654D">
        <w:rPr>
          <w:rFonts w:cstheme="minorHAnsi"/>
          <w:rtl/>
        </w:rPr>
        <w:t xml:space="preserve">ستُصاغ </w:t>
      </w:r>
      <w:r w:rsidR="006F63FA">
        <w:rPr>
          <w:rFonts w:cstheme="minorHAnsi" w:hint="cs"/>
          <w:rtl/>
        </w:rPr>
        <w:t xml:space="preserve">وثيقة </w:t>
      </w:r>
      <w:r w:rsidR="00633AFA">
        <w:rPr>
          <w:rFonts w:cstheme="minorHAnsi" w:hint="cs"/>
          <w:rtl/>
        </w:rPr>
        <w:t>ال</w:t>
      </w:r>
      <w:r w:rsidR="00A00DFE">
        <w:rPr>
          <w:rFonts w:cstheme="minorHAnsi" w:hint="cs"/>
          <w:rtl/>
        </w:rPr>
        <w:t xml:space="preserve">شروط </w:t>
      </w:r>
      <w:r w:rsidR="00633AFA">
        <w:rPr>
          <w:rFonts w:cstheme="minorHAnsi" w:hint="cs"/>
          <w:rtl/>
        </w:rPr>
        <w:t xml:space="preserve">والاختصاصات </w:t>
      </w:r>
      <w:r w:rsidR="001859DE" w:rsidRPr="0020654D">
        <w:rPr>
          <w:rFonts w:cstheme="minorHAnsi"/>
          <w:rtl/>
        </w:rPr>
        <w:t>لتوجيه عمل المجلس. لمساعدتنا في تطوير ذلك، نود أن نسم</w:t>
      </w:r>
      <w:r w:rsidR="00BF4D6C">
        <w:rPr>
          <w:rFonts w:cstheme="minorHAnsi" w:hint="cs"/>
          <w:rtl/>
        </w:rPr>
        <w:t xml:space="preserve">ع </w:t>
      </w:r>
      <w:r w:rsidR="001859DE" w:rsidRPr="0020654D">
        <w:rPr>
          <w:rFonts w:cstheme="minorHAnsi"/>
          <w:rtl/>
        </w:rPr>
        <w:t>منكم حول</w:t>
      </w:r>
      <w:r w:rsidR="001859DE" w:rsidRPr="001859DE">
        <w:t>:</w:t>
      </w:r>
    </w:p>
    <w:p w14:paraId="2E55F640" w14:textId="231DAB91" w:rsidR="00277E72" w:rsidRPr="002C4C54" w:rsidRDefault="00495F30" w:rsidP="00C75BA9">
      <w:pPr>
        <w:pStyle w:val="ListParagraph"/>
        <w:numPr>
          <w:ilvl w:val="0"/>
          <w:numId w:val="19"/>
        </w:numPr>
        <w:bidi/>
        <w:spacing w:line="276" w:lineRule="auto"/>
        <w:rPr>
          <w:rFonts w:cstheme="minorHAnsi"/>
          <w:b/>
          <w:bCs/>
        </w:rPr>
      </w:pPr>
      <w:bookmarkStart w:id="0" w:name="_Hlk126649790"/>
      <w:r w:rsidRPr="002C4C54">
        <w:rPr>
          <w:rFonts w:cstheme="minorHAnsi" w:hint="cs"/>
          <w:b/>
          <w:bCs/>
          <w:rtl/>
        </w:rPr>
        <w:t>العضوية والتمثيل</w:t>
      </w:r>
    </w:p>
    <w:bookmarkEnd w:id="0"/>
    <w:p w14:paraId="25C870EC" w14:textId="180A58CA" w:rsidR="00495F30" w:rsidRPr="002C4C54" w:rsidRDefault="00495F30" w:rsidP="00C75BA9">
      <w:pPr>
        <w:pStyle w:val="ListParagraph"/>
        <w:numPr>
          <w:ilvl w:val="0"/>
          <w:numId w:val="19"/>
        </w:numPr>
        <w:bidi/>
        <w:spacing w:line="276" w:lineRule="auto"/>
        <w:rPr>
          <w:rFonts w:cstheme="minorHAnsi"/>
          <w:b/>
          <w:bCs/>
        </w:rPr>
      </w:pPr>
      <w:r w:rsidRPr="002C4C54">
        <w:rPr>
          <w:rFonts w:cstheme="minorHAnsi" w:hint="cs"/>
          <w:b/>
          <w:bCs/>
          <w:rtl/>
        </w:rPr>
        <w:t>إشراك المجتمع</w:t>
      </w:r>
    </w:p>
    <w:p w14:paraId="589E3D54" w14:textId="258D1013" w:rsidR="002C4C54" w:rsidRPr="002C4C54" w:rsidRDefault="002C4C54" w:rsidP="00C75BA9">
      <w:pPr>
        <w:pStyle w:val="ListParagraph"/>
        <w:numPr>
          <w:ilvl w:val="0"/>
          <w:numId w:val="19"/>
        </w:numPr>
        <w:bidi/>
        <w:spacing w:line="276" w:lineRule="auto"/>
        <w:rPr>
          <w:rFonts w:cstheme="minorHAnsi"/>
          <w:b/>
          <w:bCs/>
          <w:rtl/>
        </w:rPr>
      </w:pPr>
      <w:r w:rsidRPr="002C4C54">
        <w:rPr>
          <w:rFonts w:cstheme="minorHAnsi" w:hint="cs"/>
          <w:b/>
          <w:bCs/>
          <w:rtl/>
        </w:rPr>
        <w:t>الم</w:t>
      </w:r>
      <w:r w:rsidR="006F4F29">
        <w:rPr>
          <w:rFonts w:cstheme="minorHAnsi" w:hint="cs"/>
          <w:b/>
          <w:bCs/>
          <w:rtl/>
        </w:rPr>
        <w:t>ساءلة</w:t>
      </w:r>
      <w:r w:rsidRPr="002C4C54">
        <w:rPr>
          <w:rFonts w:cstheme="minorHAnsi" w:hint="cs"/>
          <w:b/>
          <w:bCs/>
          <w:rtl/>
        </w:rPr>
        <w:t xml:space="preserve"> والشفافية</w:t>
      </w:r>
    </w:p>
    <w:p w14:paraId="4D1120B2" w14:textId="77777777" w:rsidR="001859DE" w:rsidRPr="002C4C54" w:rsidRDefault="001859DE" w:rsidP="001859DE">
      <w:pPr>
        <w:bidi/>
        <w:rPr>
          <w:b/>
          <w:bCs/>
        </w:rPr>
      </w:pPr>
    </w:p>
    <w:p w14:paraId="570315D8" w14:textId="4E6A66C0" w:rsidR="00745BC1" w:rsidRPr="00C75BA9" w:rsidRDefault="003E7218" w:rsidP="00702EC9">
      <w:pPr>
        <w:pStyle w:val="ListParagraph"/>
        <w:numPr>
          <w:ilvl w:val="0"/>
          <w:numId w:val="22"/>
        </w:numPr>
        <w:bidi/>
        <w:rPr>
          <w:rFonts w:cstheme="minorHAnsi"/>
          <w:b/>
          <w:bCs/>
          <w:color w:val="7030A0"/>
          <w:sz w:val="36"/>
          <w:szCs w:val="36"/>
        </w:rPr>
      </w:pPr>
      <w:r w:rsidRPr="00C75BA9">
        <w:rPr>
          <w:rFonts w:cstheme="minorHAnsi" w:hint="cs"/>
          <w:b/>
          <w:bCs/>
          <w:color w:val="7030A0"/>
          <w:sz w:val="36"/>
          <w:szCs w:val="36"/>
          <w:rtl/>
        </w:rPr>
        <w:t>العضوية والتمثيل</w:t>
      </w:r>
      <w:r w:rsidR="00702EC9" w:rsidRPr="00C75BA9">
        <w:rPr>
          <w:rFonts w:cstheme="minorHAnsi"/>
          <w:b/>
          <w:bCs/>
          <w:color w:val="7030A0"/>
          <w:sz w:val="36"/>
          <w:szCs w:val="36"/>
        </w:rPr>
        <w:br/>
      </w:r>
    </w:p>
    <w:p w14:paraId="09E997D4" w14:textId="0D456001" w:rsidR="00846162" w:rsidRPr="00BC0179" w:rsidRDefault="00A06325" w:rsidP="00702EC9">
      <w:pPr>
        <w:bidi/>
        <w:spacing w:line="276" w:lineRule="auto"/>
        <w:rPr>
          <w:rFonts w:eastAsia="Times New Roman"/>
          <w:i/>
          <w:iCs/>
          <w:color w:val="7F7F7F" w:themeColor="text1" w:themeTint="80"/>
          <w:rtl/>
        </w:rPr>
      </w:pPr>
      <w:bookmarkStart w:id="1" w:name="_Hlk126655245"/>
      <w:r w:rsidRPr="00BC0179">
        <w:rPr>
          <w:rFonts w:eastAsia="Times New Roman"/>
          <w:b/>
          <w:bCs/>
          <w:i/>
          <w:iCs/>
          <w:color w:val="7F7F7F" w:themeColor="text1" w:themeTint="80"/>
          <w:rtl/>
        </w:rPr>
        <w:t>ما نريد معرفته</w:t>
      </w:r>
      <w:r w:rsidRPr="00BC0179">
        <w:rPr>
          <w:rFonts w:eastAsia="Times New Roman"/>
          <w:i/>
          <w:iCs/>
          <w:color w:val="7F7F7F" w:themeColor="text1" w:themeTint="80"/>
          <w:rtl/>
        </w:rPr>
        <w:t>:</w:t>
      </w:r>
    </w:p>
    <w:bookmarkEnd w:id="1"/>
    <w:p w14:paraId="5E38F61B" w14:textId="0E11D616" w:rsidR="009A6992" w:rsidRDefault="00A953E0" w:rsidP="00A953E0">
      <w:pPr>
        <w:pStyle w:val="ListParagraph"/>
        <w:bidi/>
        <w:spacing w:after="200" w:line="250" w:lineRule="exact"/>
        <w:contextualSpacing/>
        <w:rPr>
          <w:b/>
          <w:bCs/>
        </w:rPr>
      </w:pPr>
      <w:r w:rsidRPr="00A953E0">
        <w:rPr>
          <w:b/>
          <w:bCs/>
          <w:rtl/>
        </w:rPr>
        <w:t>(أ)</w:t>
      </w:r>
      <w:r w:rsidRPr="00A953E0">
        <w:rPr>
          <w:b/>
          <w:bCs/>
          <w:rtl/>
        </w:rPr>
        <w:tab/>
        <w:t>ما هي مجالات الخبرة المحددة التي يمكن النظر فيها عند اختيار أعضاء المجلس؟</w:t>
      </w:r>
    </w:p>
    <w:p w14:paraId="5D4ECE2D" w14:textId="77777777" w:rsidR="00702EC9" w:rsidRPr="00D3397D" w:rsidRDefault="00702EC9" w:rsidP="00702EC9">
      <w:pPr>
        <w:pStyle w:val="ListParagraph"/>
        <w:bidi/>
        <w:spacing w:after="200" w:line="250" w:lineRule="exact"/>
        <w:contextualSpacing/>
        <w:rPr>
          <w:b/>
          <w:bCs/>
        </w:rPr>
      </w:pPr>
    </w:p>
    <w:p w14:paraId="207005B7" w14:textId="3A0DFB4B" w:rsidR="00AF299F" w:rsidRDefault="00FC28C2" w:rsidP="00FC28C2">
      <w:pPr>
        <w:pStyle w:val="ListParagraph"/>
        <w:bidi/>
        <w:rPr>
          <w:b/>
          <w:bCs/>
        </w:rPr>
      </w:pPr>
      <w:r w:rsidRPr="00FC28C2">
        <w:rPr>
          <w:b/>
          <w:bCs/>
          <w:rtl/>
        </w:rPr>
        <w:t>(ب)</w:t>
      </w:r>
      <w:r w:rsidRPr="00FC28C2">
        <w:rPr>
          <w:b/>
          <w:bCs/>
          <w:rtl/>
        </w:rPr>
        <w:tab/>
        <w:t xml:space="preserve">ما هي </w:t>
      </w:r>
      <w:r>
        <w:rPr>
          <w:rFonts w:hint="cs"/>
          <w:b/>
          <w:bCs/>
          <w:rtl/>
        </w:rPr>
        <w:t>الإجراءات</w:t>
      </w:r>
      <w:r w:rsidRPr="00FC28C2">
        <w:rPr>
          <w:b/>
          <w:bCs/>
          <w:rtl/>
        </w:rPr>
        <w:t xml:space="preserve"> التي يجب وضعها لضمان تمثيل المجتمعات المهمشة والمجتمعات الجديدة والناشئة في المجلس أو من خلال المشاورات المجتمعية؟</w:t>
      </w:r>
    </w:p>
    <w:p w14:paraId="1C92950B" w14:textId="61E4A544" w:rsidR="009A6992" w:rsidRDefault="009A6992" w:rsidP="002859CD">
      <w:pPr>
        <w:tabs>
          <w:tab w:val="left" w:pos="6280"/>
        </w:tabs>
        <w:rPr>
          <w:rFonts w:eastAsia="Times New Roman"/>
        </w:rPr>
      </w:pPr>
    </w:p>
    <w:p w14:paraId="619821A6" w14:textId="55D76CB0" w:rsidR="003D5AAF" w:rsidRPr="00BC0179" w:rsidRDefault="003D5AAF" w:rsidP="003D5AAF">
      <w:pPr>
        <w:bidi/>
        <w:spacing w:line="276" w:lineRule="auto"/>
        <w:rPr>
          <w:rFonts w:asciiTheme="minorBidi" w:hAnsiTheme="minorBidi"/>
          <w:bCs/>
          <w:i/>
          <w:iCs/>
          <w:color w:val="7F7F7F" w:themeColor="text1" w:themeTint="80"/>
          <w:rtl/>
        </w:rPr>
      </w:pPr>
      <w:bookmarkStart w:id="2" w:name="_Hlk126674757"/>
      <w:r w:rsidRPr="00BC0179">
        <w:rPr>
          <w:rFonts w:asciiTheme="minorBidi" w:hAnsiTheme="minorBidi"/>
          <w:bCs/>
          <w:i/>
          <w:iCs/>
          <w:color w:val="7F7F7F" w:themeColor="text1" w:themeTint="80"/>
          <w:rtl/>
        </w:rPr>
        <w:t>ما نقترحه:</w:t>
      </w:r>
    </w:p>
    <w:bookmarkEnd w:id="2"/>
    <w:p w14:paraId="16E9E3FB" w14:textId="7ABF7EC8" w:rsidR="00D26719" w:rsidRPr="008266B2" w:rsidRDefault="002A000A" w:rsidP="002A000A">
      <w:pPr>
        <w:tabs>
          <w:tab w:val="left" w:pos="6280"/>
        </w:tabs>
        <w:bidi/>
        <w:rPr>
          <w:rFonts w:eastAsia="Times New Roman"/>
        </w:rPr>
      </w:pPr>
      <w:r w:rsidRPr="002A000A">
        <w:rPr>
          <w:rFonts w:eastAsia="Times New Roman" w:cstheme="minorHAnsi"/>
          <w:rtl/>
        </w:rPr>
        <w:t xml:space="preserve">الهدف الرئيسي </w:t>
      </w:r>
      <w:r w:rsidRPr="006F4F29">
        <w:rPr>
          <w:rFonts w:eastAsia="Times New Roman" w:cstheme="minorHAnsi"/>
          <w:rtl/>
        </w:rPr>
        <w:t>للمجلس</w:t>
      </w:r>
      <w:r w:rsidR="00F52F66">
        <w:rPr>
          <w:rFonts w:eastAsia="Times New Roman" w:cstheme="minorHAnsi" w:hint="cs"/>
          <w:rtl/>
        </w:rPr>
        <w:t xml:space="preserve"> هو</w:t>
      </w:r>
      <w:r w:rsidRPr="006F4F29">
        <w:rPr>
          <w:rFonts w:eastAsia="Times New Roman" w:cstheme="minorHAnsi"/>
          <w:b/>
          <w:bCs/>
          <w:rtl/>
        </w:rPr>
        <w:t xml:space="preserve"> تمثيل </w:t>
      </w:r>
      <w:r w:rsidR="00A90B62">
        <w:rPr>
          <w:rFonts w:eastAsia="Times New Roman" w:cstheme="minorHAnsi" w:hint="cs"/>
          <w:b/>
          <w:bCs/>
          <w:rtl/>
        </w:rPr>
        <w:t>ال</w:t>
      </w:r>
      <w:r w:rsidR="006F63FA">
        <w:rPr>
          <w:rFonts w:eastAsia="Times New Roman" w:cstheme="minorHAnsi" w:hint="cs"/>
          <w:b/>
          <w:bCs/>
          <w:rtl/>
        </w:rPr>
        <w:t xml:space="preserve">قاعدة </w:t>
      </w:r>
      <w:r w:rsidR="00A90B62">
        <w:rPr>
          <w:rFonts w:eastAsia="Times New Roman" w:cstheme="minorHAnsi" w:hint="cs"/>
          <w:b/>
          <w:bCs/>
          <w:rtl/>
        </w:rPr>
        <w:t>ال</w:t>
      </w:r>
      <w:r w:rsidR="006F63FA">
        <w:rPr>
          <w:rFonts w:eastAsia="Times New Roman" w:cstheme="minorHAnsi" w:hint="cs"/>
          <w:b/>
          <w:bCs/>
          <w:rtl/>
        </w:rPr>
        <w:t>عريضة و</w:t>
      </w:r>
      <w:r w:rsidR="00A90B62">
        <w:rPr>
          <w:rFonts w:eastAsia="Times New Roman" w:cstheme="minorHAnsi" w:hint="cs"/>
          <w:b/>
          <w:bCs/>
          <w:rtl/>
        </w:rPr>
        <w:t>ال</w:t>
      </w:r>
      <w:r w:rsidR="006F63FA">
        <w:rPr>
          <w:rFonts w:eastAsia="Times New Roman" w:cstheme="minorHAnsi" w:hint="cs"/>
          <w:b/>
          <w:bCs/>
          <w:rtl/>
        </w:rPr>
        <w:t xml:space="preserve">متنوعة من </w:t>
      </w:r>
      <w:r w:rsidRPr="006F4F29">
        <w:rPr>
          <w:rFonts w:eastAsia="Times New Roman" w:cstheme="minorHAnsi"/>
          <w:b/>
          <w:bCs/>
          <w:rtl/>
        </w:rPr>
        <w:t xml:space="preserve">أصوات </w:t>
      </w:r>
      <w:r w:rsidR="006F63FA">
        <w:rPr>
          <w:rFonts w:eastAsia="Times New Roman" w:cstheme="minorHAnsi" w:hint="cs"/>
          <w:rtl/>
        </w:rPr>
        <w:t>ا</w:t>
      </w:r>
      <w:r w:rsidRPr="002A000A">
        <w:rPr>
          <w:rFonts w:eastAsia="Times New Roman" w:cstheme="minorHAnsi"/>
          <w:rtl/>
        </w:rPr>
        <w:t>لمجتمعات المتنوعة ثقافيا</w:t>
      </w:r>
      <w:r w:rsidR="00A90B62">
        <w:rPr>
          <w:rFonts w:eastAsia="Times New Roman" w:cstheme="minorHAnsi" w:hint="cs"/>
          <w:rtl/>
        </w:rPr>
        <w:t>ً</w:t>
      </w:r>
      <w:r w:rsidRPr="002A000A">
        <w:rPr>
          <w:rFonts w:eastAsia="Times New Roman" w:cstheme="minorHAnsi"/>
          <w:rtl/>
        </w:rPr>
        <w:t xml:space="preserve"> ولغويا</w:t>
      </w:r>
      <w:r w:rsidR="00A90B62">
        <w:rPr>
          <w:rFonts w:eastAsia="Times New Roman" w:cstheme="minorHAnsi" w:hint="cs"/>
          <w:rtl/>
        </w:rPr>
        <w:t>ً</w:t>
      </w:r>
      <w:r w:rsidRPr="002A000A">
        <w:rPr>
          <w:rFonts w:eastAsia="Times New Roman" w:cstheme="minorHAnsi"/>
          <w:rtl/>
        </w:rPr>
        <w:t xml:space="preserve"> في </w:t>
      </w:r>
      <w:r w:rsidR="00A90B62">
        <w:rPr>
          <w:rFonts w:eastAsia="Times New Roman" w:cstheme="minorHAnsi" w:hint="cs"/>
          <w:rtl/>
        </w:rPr>
        <w:t>الـ</w:t>
      </w:r>
      <w:r w:rsidR="00A90B62" w:rsidRPr="002A000A">
        <w:rPr>
          <w:rFonts w:eastAsia="Times New Roman" w:cstheme="minorHAnsi"/>
        </w:rPr>
        <w:t xml:space="preserve"> </w:t>
      </w:r>
      <w:r w:rsidRPr="002A000A">
        <w:rPr>
          <w:rFonts w:eastAsia="Times New Roman" w:cstheme="minorHAnsi"/>
        </w:rPr>
        <w:t>ACT</w:t>
      </w:r>
      <w:r w:rsidRPr="002A000A">
        <w:rPr>
          <w:rFonts w:eastAsia="Times New Roman" w:cstheme="minorHAnsi"/>
          <w:rtl/>
        </w:rPr>
        <w:t xml:space="preserve">. قد يشمل ذلك أشخاصًا </w:t>
      </w:r>
      <w:r w:rsidR="00272C1C">
        <w:rPr>
          <w:rFonts w:eastAsia="Times New Roman" w:cstheme="minorHAnsi" w:hint="cs"/>
          <w:rtl/>
        </w:rPr>
        <w:t>من عدة</w:t>
      </w:r>
      <w:r w:rsidRPr="002A000A">
        <w:rPr>
          <w:rFonts w:eastAsia="Times New Roman" w:cs="Arial"/>
          <w:rtl/>
        </w:rPr>
        <w:t>:</w:t>
      </w:r>
    </w:p>
    <w:p w14:paraId="08B5E481" w14:textId="77777777" w:rsidR="00E95E6C" w:rsidRDefault="00E95E6C" w:rsidP="00E95E6C">
      <w:pPr>
        <w:pStyle w:val="ListParagraph"/>
        <w:tabs>
          <w:tab w:val="left" w:pos="6280"/>
        </w:tabs>
        <w:rPr>
          <w:rFonts w:eastAsia="Times New Roman"/>
        </w:rPr>
      </w:pPr>
    </w:p>
    <w:p w14:paraId="50235636" w14:textId="088AF7DA" w:rsidR="00115113" w:rsidRDefault="00115113" w:rsidP="00C75BA9">
      <w:pPr>
        <w:pStyle w:val="ListParagraph"/>
        <w:numPr>
          <w:ilvl w:val="0"/>
          <w:numId w:val="36"/>
        </w:numPr>
        <w:tabs>
          <w:tab w:val="left" w:pos="6280"/>
        </w:tabs>
        <w:bidi/>
        <w:spacing w:line="276" w:lineRule="auto"/>
        <w:rPr>
          <w:rFonts w:eastAsia="Times New Roman"/>
        </w:rPr>
      </w:pPr>
      <w:r w:rsidRPr="00115113">
        <w:rPr>
          <w:rFonts w:eastAsia="Times New Roman"/>
          <w:rtl/>
        </w:rPr>
        <w:t>أجيال من المهاجرين والأسر (بما في ذلك الأشخاص الذين وصلوا ب</w:t>
      </w:r>
      <w:r w:rsidR="009E4E0C">
        <w:rPr>
          <w:rFonts w:eastAsia="Times New Roman" w:hint="cs"/>
          <w:rtl/>
        </w:rPr>
        <w:t xml:space="preserve">موجب </w:t>
      </w:r>
      <w:r w:rsidRPr="00115113">
        <w:rPr>
          <w:rFonts w:eastAsia="Times New Roman"/>
          <w:rtl/>
        </w:rPr>
        <w:t xml:space="preserve">تأشيرة </w:t>
      </w:r>
      <w:r w:rsidR="00BE5DA6" w:rsidRPr="00115113">
        <w:rPr>
          <w:rFonts w:eastAsia="Times New Roman" w:hint="cs"/>
          <w:rtl/>
        </w:rPr>
        <w:t>دائمة</w:t>
      </w:r>
      <w:r w:rsidR="00BE5DA6" w:rsidRPr="00115113">
        <w:rPr>
          <w:rFonts w:eastAsia="Times New Roman" w:hint="eastAsia"/>
          <w:rtl/>
        </w:rPr>
        <w:t>،</w:t>
      </w:r>
      <w:r w:rsidRPr="00115113">
        <w:rPr>
          <w:rFonts w:eastAsia="Times New Roman"/>
          <w:rtl/>
        </w:rPr>
        <w:t xml:space="preserve"> أو مؤقتة، </w:t>
      </w:r>
      <w:r w:rsidR="00285D22">
        <w:rPr>
          <w:rFonts w:eastAsia="Times New Roman" w:hint="cs"/>
          <w:rtl/>
        </w:rPr>
        <w:t>أ</w:t>
      </w:r>
      <w:r w:rsidR="00285D22" w:rsidRPr="00115113">
        <w:rPr>
          <w:rFonts w:eastAsia="Times New Roman" w:hint="cs"/>
          <w:rtl/>
        </w:rPr>
        <w:t>و تأشير</w:t>
      </w:r>
      <w:r w:rsidR="00285D22" w:rsidRPr="00115113">
        <w:rPr>
          <w:rFonts w:eastAsia="Times New Roman" w:hint="eastAsia"/>
          <w:rtl/>
        </w:rPr>
        <w:t>ة</w:t>
      </w:r>
      <w:r w:rsidRPr="00115113">
        <w:rPr>
          <w:rFonts w:eastAsia="Times New Roman"/>
          <w:rtl/>
        </w:rPr>
        <w:t xml:space="preserve"> </w:t>
      </w:r>
      <w:r w:rsidR="00285D22">
        <w:rPr>
          <w:rFonts w:eastAsia="Times New Roman" w:hint="cs"/>
          <w:rtl/>
        </w:rPr>
        <w:t>المهرة</w:t>
      </w:r>
      <w:r w:rsidRPr="00115113">
        <w:rPr>
          <w:rFonts w:eastAsia="Times New Roman"/>
          <w:rtl/>
        </w:rPr>
        <w:t xml:space="preserve">، </w:t>
      </w:r>
      <w:r w:rsidR="00285D22">
        <w:rPr>
          <w:rFonts w:eastAsia="Times New Roman" w:hint="cs"/>
          <w:rtl/>
        </w:rPr>
        <w:t>أ</w:t>
      </w:r>
      <w:r w:rsidRPr="00115113">
        <w:rPr>
          <w:rFonts w:eastAsia="Times New Roman"/>
          <w:rtl/>
        </w:rPr>
        <w:t>و</w:t>
      </w:r>
      <w:r w:rsidR="005861D0">
        <w:rPr>
          <w:rFonts w:eastAsia="Times New Roman" w:hint="cs"/>
          <w:rtl/>
        </w:rPr>
        <w:t xml:space="preserve"> فئة </w:t>
      </w:r>
      <w:r w:rsidR="00C44C8B">
        <w:rPr>
          <w:rFonts w:eastAsia="Times New Roman" w:hint="cs"/>
          <w:rtl/>
        </w:rPr>
        <w:t>ال</w:t>
      </w:r>
      <w:r w:rsidRPr="00115113">
        <w:rPr>
          <w:rFonts w:eastAsia="Times New Roman"/>
          <w:rtl/>
        </w:rPr>
        <w:t xml:space="preserve">هجرة </w:t>
      </w:r>
      <w:r w:rsidR="00C44C8B">
        <w:rPr>
          <w:rFonts w:eastAsia="Times New Roman" w:hint="cs"/>
          <w:rtl/>
        </w:rPr>
        <w:t>ال</w:t>
      </w:r>
      <w:r w:rsidRPr="00115113">
        <w:rPr>
          <w:rFonts w:eastAsia="Times New Roman"/>
          <w:rtl/>
        </w:rPr>
        <w:t xml:space="preserve">عائلية </w:t>
      </w:r>
      <w:r w:rsidR="00C44C8B" w:rsidRPr="00115113">
        <w:rPr>
          <w:rFonts w:eastAsia="Times New Roman" w:hint="cs"/>
          <w:rtl/>
        </w:rPr>
        <w:t>وا</w:t>
      </w:r>
      <w:r w:rsidR="00C44C8B">
        <w:rPr>
          <w:rFonts w:eastAsia="Times New Roman" w:hint="cs"/>
          <w:rtl/>
        </w:rPr>
        <w:t>لإ</w:t>
      </w:r>
      <w:r w:rsidR="00C44C8B" w:rsidRPr="00115113">
        <w:rPr>
          <w:rFonts w:eastAsia="Times New Roman" w:hint="cs"/>
          <w:rtl/>
        </w:rPr>
        <w:t>نسانية</w:t>
      </w:r>
      <w:r w:rsidRPr="00115113">
        <w:rPr>
          <w:rFonts w:eastAsia="Times New Roman"/>
          <w:rtl/>
        </w:rPr>
        <w:t>، والذين يدرسون أو يطلبون اللجوء).</w:t>
      </w:r>
    </w:p>
    <w:p w14:paraId="78E7BB62" w14:textId="1BB36F65" w:rsidR="009051FF" w:rsidRDefault="00F52F66" w:rsidP="00C75BA9">
      <w:pPr>
        <w:pStyle w:val="ListParagraph"/>
        <w:numPr>
          <w:ilvl w:val="0"/>
          <w:numId w:val="36"/>
        </w:numPr>
        <w:tabs>
          <w:tab w:val="left" w:pos="6280"/>
        </w:tabs>
        <w:bidi/>
        <w:spacing w:line="276" w:lineRule="auto"/>
        <w:rPr>
          <w:rFonts w:eastAsia="Times New Roman"/>
        </w:rPr>
      </w:pPr>
      <w:r>
        <w:rPr>
          <w:rFonts w:eastAsia="Times New Roman" w:hint="cs"/>
          <w:rtl/>
        </w:rPr>
        <w:t xml:space="preserve">أوضاع من </w:t>
      </w:r>
      <w:r w:rsidR="00115077">
        <w:rPr>
          <w:rFonts w:eastAsia="Times New Roman" w:hint="cs"/>
          <w:rtl/>
          <w:lang w:bidi="ar-LB"/>
        </w:rPr>
        <w:t>ال</w:t>
      </w:r>
      <w:r w:rsidR="00390F1E">
        <w:rPr>
          <w:rFonts w:eastAsia="Times New Roman" w:hint="cs"/>
          <w:rtl/>
        </w:rPr>
        <w:t xml:space="preserve">إقامة أو </w:t>
      </w:r>
      <w:r w:rsidR="00115077">
        <w:rPr>
          <w:rFonts w:eastAsia="Times New Roman" w:hint="cs"/>
          <w:rtl/>
        </w:rPr>
        <w:t>ال</w:t>
      </w:r>
      <w:r w:rsidR="00390F1E">
        <w:rPr>
          <w:rFonts w:eastAsia="Times New Roman" w:hint="cs"/>
          <w:rtl/>
        </w:rPr>
        <w:t>هجرة</w:t>
      </w:r>
    </w:p>
    <w:p w14:paraId="649F8F7A" w14:textId="4299DBA4" w:rsidR="0097168A" w:rsidRDefault="0097168A" w:rsidP="00C75BA9">
      <w:pPr>
        <w:pStyle w:val="ListParagraph"/>
        <w:numPr>
          <w:ilvl w:val="0"/>
          <w:numId w:val="36"/>
        </w:numPr>
        <w:tabs>
          <w:tab w:val="left" w:pos="6280"/>
        </w:tabs>
        <w:bidi/>
        <w:spacing w:line="276" w:lineRule="auto"/>
        <w:rPr>
          <w:rFonts w:eastAsia="Times New Roman"/>
        </w:rPr>
      </w:pPr>
      <w:r>
        <w:rPr>
          <w:rFonts w:eastAsia="Times New Roman" w:hint="cs"/>
          <w:rtl/>
        </w:rPr>
        <w:t>مجموعات عُمرية</w:t>
      </w:r>
    </w:p>
    <w:p w14:paraId="4B3A33BC" w14:textId="79266E94" w:rsidR="0097168A" w:rsidRDefault="0097168A" w:rsidP="00C75BA9">
      <w:pPr>
        <w:pStyle w:val="ListParagraph"/>
        <w:numPr>
          <w:ilvl w:val="0"/>
          <w:numId w:val="36"/>
        </w:numPr>
        <w:tabs>
          <w:tab w:val="left" w:pos="6280"/>
        </w:tabs>
        <w:bidi/>
        <w:spacing w:line="276" w:lineRule="auto"/>
        <w:rPr>
          <w:rFonts w:eastAsia="Times New Roman"/>
        </w:rPr>
      </w:pPr>
      <w:r>
        <w:rPr>
          <w:rFonts w:eastAsia="Times New Roman" w:hint="cs"/>
          <w:rtl/>
        </w:rPr>
        <w:t>قدرات</w:t>
      </w:r>
    </w:p>
    <w:p w14:paraId="7618C486" w14:textId="0DA75F9D" w:rsidR="00411DAB" w:rsidRDefault="00D71781" w:rsidP="00C75BA9">
      <w:pPr>
        <w:pStyle w:val="ListParagraph"/>
        <w:numPr>
          <w:ilvl w:val="0"/>
          <w:numId w:val="36"/>
        </w:numPr>
        <w:tabs>
          <w:tab w:val="left" w:pos="6280"/>
        </w:tabs>
        <w:bidi/>
        <w:spacing w:line="276" w:lineRule="auto"/>
        <w:rPr>
          <w:rFonts w:eastAsia="Times New Roman"/>
        </w:rPr>
      </w:pPr>
      <w:r>
        <w:rPr>
          <w:rFonts w:eastAsia="Times New Roman" w:hint="cs"/>
          <w:rtl/>
        </w:rPr>
        <w:t>توجهات جنسية</w:t>
      </w:r>
    </w:p>
    <w:p w14:paraId="0D470F88" w14:textId="34150817" w:rsidR="00756CA3" w:rsidRDefault="00900FDA" w:rsidP="00C75BA9">
      <w:pPr>
        <w:pStyle w:val="ListParagraph"/>
        <w:numPr>
          <w:ilvl w:val="0"/>
          <w:numId w:val="36"/>
        </w:numPr>
        <w:tabs>
          <w:tab w:val="left" w:pos="6280"/>
        </w:tabs>
        <w:bidi/>
        <w:spacing w:line="276" w:lineRule="auto"/>
        <w:rPr>
          <w:rFonts w:eastAsia="Times New Roman"/>
        </w:rPr>
      </w:pPr>
      <w:r>
        <w:rPr>
          <w:rFonts w:eastAsia="Times New Roman" w:hint="cs"/>
          <w:rtl/>
        </w:rPr>
        <w:t>هويات جنسانية</w:t>
      </w:r>
    </w:p>
    <w:p w14:paraId="4BD6B9E9" w14:textId="571CC2B6" w:rsidR="00E95E6C" w:rsidRDefault="00E95E6C" w:rsidP="00E95E6C">
      <w:pPr>
        <w:tabs>
          <w:tab w:val="left" w:pos="6280"/>
        </w:tabs>
        <w:rPr>
          <w:rFonts w:eastAsia="Times New Roman"/>
        </w:rPr>
      </w:pPr>
    </w:p>
    <w:p w14:paraId="3812EE4C" w14:textId="4D6EA75C" w:rsidR="00BE171F" w:rsidRPr="00BE171F" w:rsidRDefault="00BE171F" w:rsidP="00BE171F">
      <w:pPr>
        <w:tabs>
          <w:tab w:val="left" w:pos="6280"/>
        </w:tabs>
        <w:bidi/>
        <w:rPr>
          <w:rFonts w:eastAsia="Times New Roman" w:cstheme="minorHAnsi"/>
          <w:rtl/>
        </w:rPr>
      </w:pPr>
      <w:r w:rsidRPr="00BE171F">
        <w:rPr>
          <w:rFonts w:eastAsia="Times New Roman" w:cstheme="minorHAnsi"/>
          <w:rtl/>
        </w:rPr>
        <w:t xml:space="preserve">سينظر الوزير أيضا في اختيار أعضاء المجلس </w:t>
      </w:r>
      <w:r w:rsidR="006F63FA">
        <w:rPr>
          <w:rFonts w:eastAsia="Times New Roman" w:cstheme="minorHAnsi" w:hint="cs"/>
          <w:rtl/>
        </w:rPr>
        <w:t xml:space="preserve">من </w:t>
      </w:r>
      <w:r w:rsidRPr="00BE171F">
        <w:rPr>
          <w:rFonts w:eastAsia="Times New Roman" w:cstheme="minorHAnsi"/>
          <w:rtl/>
        </w:rPr>
        <w:t>ذوي خبرة محددة و</w:t>
      </w:r>
      <w:r w:rsidR="006F63FA">
        <w:rPr>
          <w:rFonts w:eastAsia="Times New Roman" w:cstheme="minorHAnsi" w:hint="cs"/>
          <w:rtl/>
        </w:rPr>
        <w:t xml:space="preserve">من </w:t>
      </w:r>
      <w:r w:rsidRPr="00BE171F">
        <w:rPr>
          <w:rFonts w:eastAsia="Times New Roman" w:cstheme="minorHAnsi"/>
          <w:rtl/>
        </w:rPr>
        <w:t>الذين يبدون التزاما</w:t>
      </w:r>
      <w:r w:rsidR="00D805A5">
        <w:rPr>
          <w:rFonts w:eastAsia="Times New Roman" w:cstheme="minorHAnsi" w:hint="cs"/>
          <w:rtl/>
        </w:rPr>
        <w:t>ً</w:t>
      </w:r>
      <w:r w:rsidRPr="00BE171F">
        <w:rPr>
          <w:rFonts w:eastAsia="Times New Roman" w:cstheme="minorHAnsi"/>
          <w:rtl/>
        </w:rPr>
        <w:t xml:space="preserve"> وقدرة على:</w:t>
      </w:r>
    </w:p>
    <w:p w14:paraId="4554ECD9" w14:textId="77777777" w:rsidR="00E62BC8" w:rsidRDefault="00E62BC8" w:rsidP="007B698B">
      <w:pPr>
        <w:pStyle w:val="ListParagraph"/>
        <w:tabs>
          <w:tab w:val="left" w:pos="6280"/>
        </w:tabs>
        <w:bidi/>
        <w:ind w:left="2160"/>
        <w:rPr>
          <w:rFonts w:eastAsia="Times New Roman"/>
        </w:rPr>
      </w:pPr>
    </w:p>
    <w:p w14:paraId="44A15D40" w14:textId="718734C8" w:rsidR="004D5351" w:rsidRDefault="00E62BC8" w:rsidP="00C75BA9">
      <w:pPr>
        <w:pStyle w:val="ListParagraph"/>
        <w:numPr>
          <w:ilvl w:val="0"/>
          <w:numId w:val="37"/>
        </w:numPr>
        <w:tabs>
          <w:tab w:val="left" w:pos="6280"/>
        </w:tabs>
        <w:bidi/>
        <w:rPr>
          <w:rFonts w:eastAsia="Times New Roman"/>
        </w:rPr>
      </w:pPr>
      <w:r w:rsidRPr="007B698B">
        <w:rPr>
          <w:rFonts w:eastAsia="Times New Roman"/>
          <w:rtl/>
        </w:rPr>
        <w:t>تعزيز التعددية الثقافية في</w:t>
      </w:r>
      <w:r w:rsidR="00C15979">
        <w:rPr>
          <w:rFonts w:eastAsia="Times New Roman" w:hint="cs"/>
          <w:rtl/>
        </w:rPr>
        <w:t xml:space="preserve"> إقليم</w:t>
      </w:r>
      <w:r w:rsidR="0023230E">
        <w:rPr>
          <w:rFonts w:eastAsia="Times New Roman" w:hint="cs"/>
          <w:rtl/>
        </w:rPr>
        <w:t xml:space="preserve"> العاصمة الأسترالية</w:t>
      </w:r>
      <w:r w:rsidR="0023230E" w:rsidRPr="007B698B">
        <w:rPr>
          <w:rFonts w:eastAsia="Times New Roman"/>
        </w:rPr>
        <w:t>ACT</w:t>
      </w:r>
    </w:p>
    <w:p w14:paraId="050B28F5" w14:textId="4F6590E1" w:rsidR="007B698B" w:rsidRDefault="005E32B8" w:rsidP="00C75BA9">
      <w:pPr>
        <w:pStyle w:val="ListParagraph"/>
        <w:numPr>
          <w:ilvl w:val="0"/>
          <w:numId w:val="37"/>
        </w:numPr>
        <w:tabs>
          <w:tab w:val="left" w:pos="6280"/>
        </w:tabs>
        <w:bidi/>
        <w:rPr>
          <w:rFonts w:eastAsia="Times New Roman"/>
        </w:rPr>
      </w:pPr>
      <w:r w:rsidRPr="005E32B8">
        <w:rPr>
          <w:rFonts w:eastAsia="Times New Roman"/>
          <w:rtl/>
        </w:rPr>
        <w:t>تقديم مساهمة إيجابية داخل المجتمعات المتعددة الثقافات</w:t>
      </w:r>
    </w:p>
    <w:p w14:paraId="2A229417" w14:textId="7C8A3541" w:rsidR="005E32B8" w:rsidRDefault="008B79D7" w:rsidP="00C75BA9">
      <w:pPr>
        <w:pStyle w:val="ListParagraph"/>
        <w:numPr>
          <w:ilvl w:val="0"/>
          <w:numId w:val="37"/>
        </w:numPr>
        <w:tabs>
          <w:tab w:val="left" w:pos="6280"/>
        </w:tabs>
        <w:bidi/>
        <w:rPr>
          <w:rFonts w:eastAsia="Times New Roman"/>
        </w:rPr>
      </w:pPr>
      <w:r w:rsidRPr="008B79D7">
        <w:rPr>
          <w:rFonts w:eastAsia="Times New Roman"/>
          <w:rtl/>
        </w:rPr>
        <w:t>فهم القضايا المحلية المعاصرة ذات الصلة بالتنوع الثقافي أو اللغوي</w:t>
      </w:r>
    </w:p>
    <w:p w14:paraId="13833C37" w14:textId="2CD424A6" w:rsidR="00B317A8" w:rsidRPr="00145CD1" w:rsidRDefault="00BE719B" w:rsidP="00C75BA9">
      <w:pPr>
        <w:pStyle w:val="ListParagraph"/>
        <w:numPr>
          <w:ilvl w:val="0"/>
          <w:numId w:val="37"/>
        </w:numPr>
        <w:tabs>
          <w:tab w:val="left" w:pos="6280"/>
        </w:tabs>
        <w:bidi/>
        <w:rPr>
          <w:rFonts w:eastAsia="Times New Roman"/>
        </w:rPr>
      </w:pPr>
      <w:r>
        <w:rPr>
          <w:rFonts w:eastAsia="Times New Roman" w:hint="cs"/>
          <w:b/>
          <w:bCs/>
          <w:rtl/>
        </w:rPr>
        <w:t>التفاعل مع</w:t>
      </w:r>
      <w:r w:rsidR="00B317A8" w:rsidRPr="00B317A8">
        <w:rPr>
          <w:rFonts w:eastAsia="Times New Roman"/>
          <w:rtl/>
        </w:rPr>
        <w:t xml:space="preserve"> المجتمعات المتنوعة ثقافيا</w:t>
      </w:r>
      <w:r w:rsidR="00597FE9">
        <w:rPr>
          <w:rFonts w:eastAsia="Times New Roman" w:hint="cs"/>
          <w:rtl/>
        </w:rPr>
        <w:t>ً</w:t>
      </w:r>
      <w:r w:rsidR="00B317A8" w:rsidRPr="00B317A8">
        <w:rPr>
          <w:rFonts w:eastAsia="Times New Roman"/>
          <w:rtl/>
        </w:rPr>
        <w:t xml:space="preserve"> ولغويا</w:t>
      </w:r>
      <w:r w:rsidR="00597FE9">
        <w:rPr>
          <w:rFonts w:eastAsia="Times New Roman" w:hint="cs"/>
          <w:rtl/>
        </w:rPr>
        <w:t>ً</w:t>
      </w:r>
      <w:r w:rsidR="00B317A8" w:rsidRPr="00B317A8">
        <w:rPr>
          <w:rFonts w:eastAsia="Times New Roman"/>
          <w:rtl/>
        </w:rPr>
        <w:t xml:space="preserve"> في كانبيرا </w:t>
      </w:r>
      <w:r w:rsidR="00840E54" w:rsidRPr="00840E54">
        <w:rPr>
          <w:rFonts w:eastAsia="Times New Roman" w:hint="cs"/>
          <w:b/>
          <w:bCs/>
          <w:rtl/>
        </w:rPr>
        <w:t>و</w:t>
      </w:r>
      <w:r w:rsidR="00840E54" w:rsidRPr="00840E54">
        <w:rPr>
          <w:rFonts w:eastAsia="Times New Roman"/>
          <w:b/>
          <w:bCs/>
          <w:rtl/>
        </w:rPr>
        <w:t>تيسير إجراء</w:t>
      </w:r>
      <w:r w:rsidR="00B317A8" w:rsidRPr="00606A9B">
        <w:rPr>
          <w:rFonts w:eastAsia="Times New Roman"/>
          <w:b/>
          <w:bCs/>
          <w:rtl/>
        </w:rPr>
        <w:t xml:space="preserve"> مشاورات حقيقية</w:t>
      </w:r>
    </w:p>
    <w:p w14:paraId="16D55CA7" w14:textId="4512D502" w:rsidR="00145CD1" w:rsidRDefault="00145CD1" w:rsidP="00C75BA9">
      <w:pPr>
        <w:pStyle w:val="ListParagraph"/>
        <w:numPr>
          <w:ilvl w:val="0"/>
          <w:numId w:val="37"/>
        </w:numPr>
        <w:tabs>
          <w:tab w:val="left" w:pos="6280"/>
        </w:tabs>
        <w:bidi/>
        <w:rPr>
          <w:rFonts w:eastAsia="Times New Roman"/>
        </w:rPr>
      </w:pPr>
      <w:r w:rsidRPr="00145CD1">
        <w:rPr>
          <w:rFonts w:eastAsia="Times New Roman"/>
          <w:rtl/>
        </w:rPr>
        <w:t>بناء مجتمع شامل</w:t>
      </w:r>
    </w:p>
    <w:p w14:paraId="68056796" w14:textId="0B80F578" w:rsidR="00EE6728" w:rsidRDefault="00EE6728" w:rsidP="00C75BA9">
      <w:pPr>
        <w:pStyle w:val="ListParagraph"/>
        <w:numPr>
          <w:ilvl w:val="0"/>
          <w:numId w:val="37"/>
        </w:numPr>
        <w:tabs>
          <w:tab w:val="left" w:pos="6280"/>
        </w:tabs>
        <w:bidi/>
        <w:rPr>
          <w:rFonts w:eastAsia="Times New Roman"/>
        </w:rPr>
      </w:pPr>
      <w:r w:rsidRPr="00EE6728">
        <w:rPr>
          <w:rFonts w:eastAsia="Times New Roman"/>
          <w:rtl/>
        </w:rPr>
        <w:lastRenderedPageBreak/>
        <w:t xml:space="preserve">تحسين مجتمعهم المحلي </w:t>
      </w:r>
      <w:r w:rsidRPr="001B7D21">
        <w:rPr>
          <w:rFonts w:eastAsia="Times New Roman"/>
          <w:b/>
          <w:bCs/>
          <w:rtl/>
        </w:rPr>
        <w:t>وتبادل المعلومات</w:t>
      </w:r>
      <w:r w:rsidRPr="00EE6728">
        <w:rPr>
          <w:rFonts w:eastAsia="Times New Roman"/>
          <w:rtl/>
        </w:rPr>
        <w:t xml:space="preserve"> حول الخدمات والبرامج</w:t>
      </w:r>
    </w:p>
    <w:p w14:paraId="7A3C1535" w14:textId="5C25B7D0" w:rsidR="001B7D21" w:rsidRPr="00A34659" w:rsidRDefault="00164119" w:rsidP="00C75BA9">
      <w:pPr>
        <w:pStyle w:val="ListParagraph"/>
        <w:numPr>
          <w:ilvl w:val="0"/>
          <w:numId w:val="37"/>
        </w:numPr>
        <w:tabs>
          <w:tab w:val="left" w:pos="6280"/>
        </w:tabs>
        <w:bidi/>
        <w:rPr>
          <w:rFonts w:eastAsia="Times New Roman"/>
        </w:rPr>
      </w:pPr>
      <w:r w:rsidRPr="00164119">
        <w:rPr>
          <w:rFonts w:eastAsia="Times New Roman"/>
          <w:rtl/>
        </w:rPr>
        <w:t xml:space="preserve">المساهمة بمنظوراتهم المجتمعية </w:t>
      </w:r>
      <w:r w:rsidRPr="00A34659">
        <w:rPr>
          <w:rFonts w:eastAsia="Times New Roman"/>
          <w:b/>
          <w:bCs/>
          <w:rtl/>
        </w:rPr>
        <w:t xml:space="preserve">لإثراء سياسات وبرامج حكومة </w:t>
      </w:r>
      <w:r w:rsidRPr="00A34659">
        <w:rPr>
          <w:rFonts w:eastAsia="Times New Roman"/>
          <w:b/>
          <w:bCs/>
        </w:rPr>
        <w:t>ACT</w:t>
      </w:r>
      <w:r w:rsidR="00F212EA" w:rsidRPr="00702EC9">
        <w:rPr>
          <w:rFonts w:eastAsia="Times New Roman" w:hint="eastAsia"/>
          <w:rtl/>
        </w:rPr>
        <w:t>،</w:t>
      </w:r>
      <w:r w:rsidR="00F212EA" w:rsidRPr="00702EC9">
        <w:rPr>
          <w:rFonts w:eastAsia="Times New Roman"/>
          <w:rtl/>
        </w:rPr>
        <w:t xml:space="preserve"> </w:t>
      </w:r>
      <w:r w:rsidR="00F212EA" w:rsidRPr="00702EC9">
        <w:rPr>
          <w:rFonts w:eastAsia="Times New Roman" w:hint="eastAsia"/>
          <w:rtl/>
        </w:rPr>
        <w:t>و</w:t>
      </w:r>
    </w:p>
    <w:p w14:paraId="59AF8436" w14:textId="739DF417" w:rsidR="00A34659" w:rsidRPr="007B698B" w:rsidRDefault="00561D3E" w:rsidP="00C75BA9">
      <w:pPr>
        <w:pStyle w:val="ListParagraph"/>
        <w:numPr>
          <w:ilvl w:val="0"/>
          <w:numId w:val="37"/>
        </w:numPr>
        <w:tabs>
          <w:tab w:val="left" w:pos="6280"/>
        </w:tabs>
        <w:bidi/>
        <w:rPr>
          <w:rFonts w:eastAsia="Times New Roman"/>
        </w:rPr>
      </w:pPr>
      <w:r w:rsidRPr="00561D3E">
        <w:rPr>
          <w:rFonts w:eastAsia="Times New Roman"/>
          <w:rtl/>
        </w:rPr>
        <w:t>المشاركة بالكامل في أنشطة المجلس، وفقا</w:t>
      </w:r>
      <w:r w:rsidR="00F212EA">
        <w:rPr>
          <w:rFonts w:eastAsia="Times New Roman" w:hint="cs"/>
          <w:rtl/>
        </w:rPr>
        <w:t>ً</w:t>
      </w:r>
      <w:r w:rsidRPr="00561D3E">
        <w:rPr>
          <w:rFonts w:eastAsia="Times New Roman"/>
          <w:rtl/>
        </w:rPr>
        <w:t xml:space="preserve"> لمدونة قواعد السلوك.</w:t>
      </w:r>
    </w:p>
    <w:p w14:paraId="34C65E88" w14:textId="77777777" w:rsidR="00EA1F8E" w:rsidRPr="00C22720" w:rsidRDefault="00EA1F8E" w:rsidP="00EA1F8E">
      <w:pPr>
        <w:pStyle w:val="ListParagraph"/>
        <w:bidi/>
        <w:ind w:left="643"/>
        <w:rPr>
          <w:rFonts w:cstheme="minorHAnsi"/>
          <w:b/>
          <w:color w:val="AB4399"/>
          <w:sz w:val="24"/>
          <w:szCs w:val="24"/>
          <w:rtl/>
        </w:rPr>
      </w:pPr>
    </w:p>
    <w:p w14:paraId="37AD19B7" w14:textId="70171DC8" w:rsidR="001E43C2" w:rsidRPr="00C75BA9" w:rsidRDefault="002445DC" w:rsidP="00C75BA9">
      <w:pPr>
        <w:pStyle w:val="ListParagraph"/>
        <w:numPr>
          <w:ilvl w:val="0"/>
          <w:numId w:val="22"/>
        </w:numPr>
        <w:bidi/>
        <w:rPr>
          <w:rFonts w:eastAsia="Times New Roman"/>
          <w:b/>
          <w:bCs/>
          <w:color w:val="7030A0"/>
          <w:sz w:val="36"/>
          <w:szCs w:val="36"/>
        </w:rPr>
      </w:pPr>
      <w:r w:rsidRPr="00C75BA9">
        <w:rPr>
          <w:rFonts w:eastAsia="Times New Roman" w:hint="cs"/>
          <w:b/>
          <w:bCs/>
          <w:color w:val="7030A0"/>
          <w:sz w:val="36"/>
          <w:szCs w:val="36"/>
          <w:rtl/>
        </w:rPr>
        <w:t xml:space="preserve">إشراك </w:t>
      </w:r>
      <w:r w:rsidRPr="00C75BA9">
        <w:rPr>
          <w:rFonts w:cstheme="minorHAnsi" w:hint="cs"/>
          <w:b/>
          <w:bCs/>
          <w:color w:val="7030A0"/>
          <w:sz w:val="36"/>
          <w:szCs w:val="36"/>
          <w:rtl/>
        </w:rPr>
        <w:t>المجتمع</w:t>
      </w:r>
      <w:r w:rsidR="001E43C2" w:rsidRPr="00C75BA9">
        <w:rPr>
          <w:rFonts w:eastAsia="Times New Roman"/>
          <w:b/>
          <w:bCs/>
          <w:color w:val="7030A0"/>
          <w:sz w:val="36"/>
          <w:szCs w:val="36"/>
        </w:rPr>
        <w:t xml:space="preserve"> </w:t>
      </w:r>
    </w:p>
    <w:p w14:paraId="2CB80C4E" w14:textId="77777777" w:rsidR="001061CC" w:rsidRDefault="001061CC" w:rsidP="001061CC">
      <w:pPr>
        <w:pStyle w:val="ListParagraph"/>
        <w:bidi/>
        <w:ind w:left="643"/>
        <w:rPr>
          <w:rFonts w:eastAsia="Times New Roman"/>
          <w:b/>
          <w:bCs/>
          <w:color w:val="CC3399"/>
          <w:sz w:val="24"/>
          <w:szCs w:val="24"/>
          <w:rtl/>
        </w:rPr>
      </w:pPr>
    </w:p>
    <w:p w14:paraId="5B669EE6" w14:textId="77777777" w:rsidR="001061CC" w:rsidRPr="00BC0179" w:rsidRDefault="001061CC" w:rsidP="00702EC9">
      <w:pPr>
        <w:bidi/>
        <w:spacing w:line="276" w:lineRule="auto"/>
        <w:rPr>
          <w:rFonts w:eastAsia="Times New Roman"/>
          <w:b/>
          <w:bCs/>
          <w:i/>
          <w:iCs/>
          <w:color w:val="808080" w:themeColor="background1" w:themeShade="80"/>
          <w:rtl/>
        </w:rPr>
      </w:pPr>
      <w:bookmarkStart w:id="3" w:name="_Hlk126676409"/>
      <w:r w:rsidRPr="00BC0179">
        <w:rPr>
          <w:rFonts w:eastAsia="Times New Roman"/>
          <w:b/>
          <w:bCs/>
          <w:i/>
          <w:iCs/>
          <w:color w:val="808080" w:themeColor="background1" w:themeShade="80"/>
          <w:rtl/>
        </w:rPr>
        <w:t>ما نريد معرفته:</w:t>
      </w:r>
    </w:p>
    <w:bookmarkEnd w:id="3"/>
    <w:p w14:paraId="6CF9C9B1" w14:textId="77777777" w:rsidR="00E435B5" w:rsidRPr="00E435B5" w:rsidRDefault="00E435B5" w:rsidP="00E435B5">
      <w:pPr>
        <w:pStyle w:val="ListParagraph"/>
        <w:rPr>
          <w:b/>
          <w:bCs/>
          <w:rtl/>
          <w:lang w:eastAsia="en-AU"/>
        </w:rPr>
      </w:pPr>
    </w:p>
    <w:p w14:paraId="45BB8655" w14:textId="54CD523A" w:rsidR="00E435B5" w:rsidRPr="00E435B5" w:rsidRDefault="00E435B5" w:rsidP="00032FD1">
      <w:pPr>
        <w:pStyle w:val="ListParagraph"/>
        <w:bidi/>
        <w:rPr>
          <w:b/>
          <w:bCs/>
          <w:rtl/>
          <w:lang w:eastAsia="en-AU"/>
        </w:rPr>
      </w:pPr>
      <w:r w:rsidRPr="00E435B5">
        <w:rPr>
          <w:b/>
          <w:bCs/>
          <w:rtl/>
          <w:lang w:eastAsia="en-AU"/>
        </w:rPr>
        <w:t>(أ)</w:t>
      </w:r>
      <w:r w:rsidRPr="00E435B5">
        <w:rPr>
          <w:b/>
          <w:bCs/>
          <w:lang w:eastAsia="en-AU"/>
        </w:rPr>
        <w:tab/>
      </w:r>
      <w:r w:rsidRPr="00E435B5">
        <w:rPr>
          <w:b/>
          <w:bCs/>
          <w:rtl/>
          <w:lang w:eastAsia="en-AU"/>
        </w:rPr>
        <w:t xml:space="preserve">ما هي الطرق التي يمكن للمجلس من خلالها </w:t>
      </w:r>
      <w:r w:rsidR="00BE719B">
        <w:rPr>
          <w:rFonts w:hint="cs"/>
          <w:b/>
          <w:bCs/>
          <w:rtl/>
          <w:lang w:eastAsia="en-AU"/>
        </w:rPr>
        <w:t>التفاعل مع</w:t>
      </w:r>
      <w:r w:rsidRPr="00E435B5">
        <w:rPr>
          <w:b/>
          <w:bCs/>
          <w:rtl/>
          <w:lang w:eastAsia="en-AU"/>
        </w:rPr>
        <w:t xml:space="preserve"> المجتمع لضمان سماع صوتك؟</w:t>
      </w:r>
    </w:p>
    <w:p w14:paraId="54803CC0" w14:textId="77777777" w:rsidR="009A6992" w:rsidRPr="00D3397D" w:rsidRDefault="009A6992" w:rsidP="009A6992">
      <w:pPr>
        <w:pStyle w:val="ListParagraph"/>
        <w:rPr>
          <w:b/>
          <w:bCs/>
          <w:lang w:eastAsia="en-AU"/>
        </w:rPr>
      </w:pPr>
    </w:p>
    <w:p w14:paraId="56A77015" w14:textId="63D8671D" w:rsidR="009A6992" w:rsidRPr="00D3397D" w:rsidRDefault="004F03DA" w:rsidP="004F03DA">
      <w:pPr>
        <w:pStyle w:val="ListParagraph"/>
        <w:bidi/>
        <w:rPr>
          <w:b/>
          <w:bCs/>
        </w:rPr>
      </w:pPr>
      <w:r w:rsidRPr="004F03DA">
        <w:rPr>
          <w:b/>
          <w:bCs/>
          <w:rtl/>
        </w:rPr>
        <w:t>(ب)</w:t>
      </w:r>
      <w:r w:rsidRPr="004F03DA">
        <w:rPr>
          <w:b/>
          <w:bCs/>
          <w:rtl/>
        </w:rPr>
        <w:tab/>
        <w:t xml:space="preserve">ما هي الآليات التي ينبغي إنشاؤها لضمان </w:t>
      </w:r>
      <w:r w:rsidR="00591AB0">
        <w:rPr>
          <w:rFonts w:hint="cs"/>
          <w:b/>
          <w:bCs/>
          <w:rtl/>
        </w:rPr>
        <w:t xml:space="preserve">سهولة </w:t>
      </w:r>
      <w:r w:rsidR="00FE2D96">
        <w:rPr>
          <w:rFonts w:hint="cs"/>
          <w:b/>
          <w:bCs/>
          <w:rtl/>
        </w:rPr>
        <w:t>تواصل</w:t>
      </w:r>
      <w:r w:rsidR="00FE2D96" w:rsidRPr="004F03DA">
        <w:rPr>
          <w:b/>
          <w:bCs/>
          <w:rtl/>
        </w:rPr>
        <w:t xml:space="preserve"> </w:t>
      </w:r>
      <w:r w:rsidRPr="004F03DA">
        <w:rPr>
          <w:b/>
          <w:bCs/>
          <w:rtl/>
        </w:rPr>
        <w:t xml:space="preserve">جميع أفراد المجتمع </w:t>
      </w:r>
      <w:r w:rsidR="00B0138B">
        <w:rPr>
          <w:rFonts w:hint="cs"/>
          <w:b/>
          <w:bCs/>
          <w:rtl/>
        </w:rPr>
        <w:t xml:space="preserve"> مع </w:t>
      </w:r>
      <w:r w:rsidRPr="004F03DA">
        <w:rPr>
          <w:b/>
          <w:bCs/>
          <w:rtl/>
        </w:rPr>
        <w:t>المجلس؟</w:t>
      </w:r>
    </w:p>
    <w:p w14:paraId="14A8A881" w14:textId="77777777" w:rsidR="009A6992" w:rsidRPr="005106A0" w:rsidRDefault="009A6992" w:rsidP="00CF766D">
      <w:pPr>
        <w:tabs>
          <w:tab w:val="left" w:pos="6280"/>
        </w:tabs>
        <w:rPr>
          <w:rFonts w:cstheme="minorHAnsi"/>
          <w:bCs/>
        </w:rPr>
      </w:pPr>
    </w:p>
    <w:p w14:paraId="503D284D" w14:textId="4B99C9B7" w:rsidR="00591AB0" w:rsidRPr="00C75BA9" w:rsidRDefault="00591AB0" w:rsidP="00591AB0">
      <w:pPr>
        <w:bidi/>
        <w:spacing w:line="276" w:lineRule="auto"/>
        <w:rPr>
          <w:rFonts w:asciiTheme="minorBidi" w:hAnsiTheme="minorBidi"/>
          <w:bCs/>
          <w:i/>
          <w:iCs/>
          <w:color w:val="7F7F7F" w:themeColor="text1" w:themeTint="80"/>
        </w:rPr>
      </w:pPr>
      <w:bookmarkStart w:id="4" w:name="_Hlk126676807"/>
      <w:r w:rsidRPr="00C75BA9">
        <w:rPr>
          <w:rFonts w:asciiTheme="minorBidi" w:hAnsiTheme="minorBidi"/>
          <w:bCs/>
          <w:i/>
          <w:iCs/>
          <w:color w:val="7F7F7F" w:themeColor="text1" w:themeTint="80"/>
          <w:rtl/>
        </w:rPr>
        <w:t>ما نقترحه:</w:t>
      </w:r>
    </w:p>
    <w:p w14:paraId="65DC3E6E" w14:textId="77777777" w:rsidR="00702EC9" w:rsidRPr="00BE719B" w:rsidRDefault="00702EC9" w:rsidP="00702EC9">
      <w:pPr>
        <w:bidi/>
        <w:spacing w:line="276" w:lineRule="auto"/>
        <w:rPr>
          <w:rFonts w:cs="Calibri"/>
          <w:bCs/>
          <w:i/>
          <w:iCs/>
          <w:color w:val="AB4399"/>
          <w:rtl/>
        </w:rPr>
      </w:pPr>
    </w:p>
    <w:bookmarkEnd w:id="4"/>
    <w:p w14:paraId="21D60D8F" w14:textId="7EE8776F" w:rsidR="00591AB0" w:rsidRPr="00591AB0" w:rsidRDefault="00591AB0" w:rsidP="00591AB0">
      <w:pPr>
        <w:bidi/>
        <w:spacing w:line="276" w:lineRule="auto"/>
        <w:rPr>
          <w:rFonts w:cs="Calibri"/>
          <w:b/>
          <w:rtl/>
        </w:rPr>
      </w:pPr>
      <w:r w:rsidRPr="00591AB0">
        <w:rPr>
          <w:rFonts w:cs="Calibri"/>
          <w:b/>
          <w:rtl/>
        </w:rPr>
        <w:t xml:space="preserve">تعكس مسودة </w:t>
      </w:r>
      <w:r w:rsidR="00BE719B">
        <w:rPr>
          <w:rFonts w:cs="Calibri" w:hint="cs"/>
          <w:b/>
          <w:rtl/>
        </w:rPr>
        <w:t xml:space="preserve">وثيقة </w:t>
      </w:r>
      <w:r w:rsidRPr="00591AB0">
        <w:rPr>
          <w:rFonts w:cs="Calibri"/>
          <w:b/>
          <w:rtl/>
        </w:rPr>
        <w:t xml:space="preserve">الشروط </w:t>
      </w:r>
      <w:r w:rsidR="00E0393A">
        <w:rPr>
          <w:rFonts w:cs="Calibri" w:hint="cs"/>
          <w:b/>
          <w:rtl/>
        </w:rPr>
        <w:t>والاختصاصات</w:t>
      </w:r>
      <w:r w:rsidR="00E0393A" w:rsidRPr="00591AB0">
        <w:rPr>
          <w:rFonts w:cs="Calibri"/>
          <w:b/>
          <w:rtl/>
        </w:rPr>
        <w:t xml:space="preserve"> </w:t>
      </w:r>
      <w:r w:rsidRPr="00591AB0">
        <w:rPr>
          <w:rFonts w:cs="Calibri"/>
          <w:b/>
          <w:rtl/>
        </w:rPr>
        <w:t>توقعات المجتمع من الارتباط والمشاركة ويطلب من أعضاء المجلس ما يلي:</w:t>
      </w:r>
    </w:p>
    <w:p w14:paraId="4C63FC04" w14:textId="1C781072" w:rsidR="00591AB0" w:rsidRPr="00591AB0" w:rsidRDefault="00F5148D" w:rsidP="00591AB0">
      <w:pPr>
        <w:pStyle w:val="ListParagraph"/>
        <w:numPr>
          <w:ilvl w:val="0"/>
          <w:numId w:val="26"/>
        </w:numPr>
        <w:bidi/>
        <w:spacing w:line="276" w:lineRule="auto"/>
        <w:rPr>
          <w:rFonts w:cstheme="minorHAnsi"/>
          <w:b/>
        </w:rPr>
      </w:pPr>
      <w:r>
        <w:rPr>
          <w:rFonts w:hint="cs"/>
          <w:b/>
          <w:rtl/>
        </w:rPr>
        <w:t xml:space="preserve">أن </w:t>
      </w:r>
      <w:r w:rsidR="00591AB0" w:rsidRPr="00591AB0">
        <w:rPr>
          <w:b/>
          <w:rtl/>
        </w:rPr>
        <w:t>يعقدو</w:t>
      </w:r>
      <w:r>
        <w:rPr>
          <w:rFonts w:hint="cs"/>
          <w:b/>
          <w:rtl/>
        </w:rPr>
        <w:t>ا</w:t>
      </w:r>
      <w:r w:rsidR="00591AB0" w:rsidRPr="00591AB0">
        <w:rPr>
          <w:b/>
          <w:rtl/>
        </w:rPr>
        <w:t xml:space="preserve"> </w:t>
      </w:r>
      <w:r>
        <w:rPr>
          <w:rFonts w:hint="cs"/>
          <w:b/>
          <w:rtl/>
        </w:rPr>
        <w:t>بشكل جماعي</w:t>
      </w:r>
      <w:r w:rsidR="00591AB0" w:rsidRPr="00591AB0">
        <w:rPr>
          <w:b/>
          <w:rtl/>
        </w:rPr>
        <w:t xml:space="preserve"> </w:t>
      </w:r>
      <w:r w:rsidR="00A5169B" w:rsidRPr="00591AB0">
        <w:rPr>
          <w:b/>
          <w:rtl/>
        </w:rPr>
        <w:t>مع الوزي</w:t>
      </w:r>
      <w:r w:rsidR="00A5169B">
        <w:rPr>
          <w:rFonts w:hint="cs"/>
          <w:b/>
          <w:rtl/>
        </w:rPr>
        <w:t xml:space="preserve">ر </w:t>
      </w:r>
      <w:r w:rsidR="00591AB0" w:rsidRPr="00F5148D">
        <w:rPr>
          <w:bCs/>
          <w:rtl/>
        </w:rPr>
        <w:t>منتدى مجتمعيا</w:t>
      </w:r>
      <w:r w:rsidR="00E0393A">
        <w:rPr>
          <w:rFonts w:hint="cs"/>
          <w:bCs/>
          <w:rtl/>
        </w:rPr>
        <w:t>ً</w:t>
      </w:r>
      <w:r w:rsidR="00591AB0" w:rsidRPr="00F5148D">
        <w:rPr>
          <w:bCs/>
          <w:rtl/>
        </w:rPr>
        <w:t xml:space="preserve"> واحدا</w:t>
      </w:r>
      <w:r w:rsidR="00E0393A">
        <w:rPr>
          <w:rFonts w:hint="cs"/>
          <w:bCs/>
          <w:rtl/>
        </w:rPr>
        <w:t>ً</w:t>
      </w:r>
      <w:r w:rsidR="00591AB0" w:rsidRPr="00F5148D">
        <w:rPr>
          <w:bCs/>
          <w:rtl/>
        </w:rPr>
        <w:t xml:space="preserve"> كل عام</w:t>
      </w:r>
      <w:r w:rsidR="00591AB0" w:rsidRPr="00591AB0">
        <w:rPr>
          <w:b/>
          <w:rtl/>
        </w:rPr>
        <w:t xml:space="preserve"> </w:t>
      </w:r>
    </w:p>
    <w:p w14:paraId="4DBA3B22" w14:textId="3331400D" w:rsidR="00591AB0" w:rsidRPr="00F5148D" w:rsidRDefault="00A505C7" w:rsidP="00591AB0">
      <w:pPr>
        <w:pStyle w:val="ListParagraph"/>
        <w:numPr>
          <w:ilvl w:val="0"/>
          <w:numId w:val="26"/>
        </w:numPr>
        <w:bidi/>
        <w:spacing w:line="276" w:lineRule="auto"/>
        <w:rPr>
          <w:rFonts w:cstheme="minorHAnsi"/>
          <w:b/>
        </w:rPr>
      </w:pPr>
      <w:r>
        <w:rPr>
          <w:rFonts w:hint="cs"/>
          <w:bCs/>
          <w:rtl/>
        </w:rPr>
        <w:t>التفاعل</w:t>
      </w:r>
      <w:r w:rsidR="00591AB0" w:rsidRPr="00B76481">
        <w:rPr>
          <w:bCs/>
          <w:rtl/>
        </w:rPr>
        <w:t xml:space="preserve"> بانتظام</w:t>
      </w:r>
      <w:r w:rsidR="00591AB0" w:rsidRPr="00F5148D">
        <w:rPr>
          <w:bCs/>
          <w:rtl/>
        </w:rPr>
        <w:t xml:space="preserve"> مع المجتمعات المحلية</w:t>
      </w:r>
      <w:r w:rsidR="00591AB0" w:rsidRPr="00591AB0">
        <w:rPr>
          <w:b/>
          <w:rtl/>
        </w:rPr>
        <w:t xml:space="preserve"> لتحديد الآراء</w:t>
      </w:r>
      <w:r w:rsidR="00F5148D">
        <w:rPr>
          <w:rFonts w:hint="cs"/>
          <w:b/>
          <w:rtl/>
        </w:rPr>
        <w:t>،</w:t>
      </w:r>
      <w:r w:rsidR="00591AB0" w:rsidRPr="00591AB0">
        <w:rPr>
          <w:b/>
          <w:rtl/>
        </w:rPr>
        <w:t xml:space="preserve"> والاحتياجات والأولويات وتقديم النصح للوزير</w:t>
      </w:r>
    </w:p>
    <w:p w14:paraId="73CB45B9" w14:textId="53FFB87F" w:rsidR="00F5148D" w:rsidRPr="00F5148D" w:rsidRDefault="00F5148D" w:rsidP="00F5148D">
      <w:pPr>
        <w:pStyle w:val="ListParagraph"/>
        <w:numPr>
          <w:ilvl w:val="0"/>
          <w:numId w:val="26"/>
        </w:numPr>
        <w:bidi/>
        <w:spacing w:line="276" w:lineRule="auto"/>
        <w:rPr>
          <w:rFonts w:cstheme="minorHAnsi"/>
          <w:b/>
        </w:rPr>
      </w:pPr>
      <w:r w:rsidRPr="00F5148D">
        <w:rPr>
          <w:b/>
          <w:rtl/>
        </w:rPr>
        <w:t xml:space="preserve">ضمان </w:t>
      </w:r>
      <w:r w:rsidRPr="00F5148D">
        <w:rPr>
          <w:bCs/>
          <w:rtl/>
        </w:rPr>
        <w:t>وصول رسائل المشاورات المجتمعية بانتظام إلى الوزير</w:t>
      </w:r>
    </w:p>
    <w:p w14:paraId="1455CE96" w14:textId="6B2EC05C" w:rsidR="00F5148D" w:rsidRPr="00F5148D" w:rsidRDefault="00F5148D" w:rsidP="00F5148D">
      <w:pPr>
        <w:pStyle w:val="ListParagraph"/>
        <w:numPr>
          <w:ilvl w:val="0"/>
          <w:numId w:val="26"/>
        </w:numPr>
        <w:bidi/>
        <w:spacing w:line="276" w:lineRule="auto"/>
        <w:rPr>
          <w:rFonts w:cstheme="minorHAnsi"/>
          <w:b/>
        </w:rPr>
      </w:pPr>
      <w:r w:rsidRPr="006F4F29">
        <w:rPr>
          <w:bCs/>
          <w:rtl/>
        </w:rPr>
        <w:t>تقديم تقرير إلى المجلس والوزير عن المشاورات</w:t>
      </w:r>
      <w:r w:rsidRPr="00F5148D">
        <w:rPr>
          <w:b/>
          <w:rtl/>
        </w:rPr>
        <w:t xml:space="preserve"> التي أجروها</w:t>
      </w:r>
      <w:r w:rsidRPr="00F5148D">
        <w:rPr>
          <w:rtl/>
        </w:rPr>
        <w:t xml:space="preserve"> </w:t>
      </w:r>
      <w:r w:rsidRPr="006F4F29">
        <w:rPr>
          <w:bCs/>
          <w:rtl/>
        </w:rPr>
        <w:t>وتحديد وإعطاء الأولوية للإجراءات</w:t>
      </w:r>
      <w:r w:rsidRPr="00F5148D">
        <w:rPr>
          <w:b/>
          <w:rtl/>
        </w:rPr>
        <w:t xml:space="preserve"> الرامية إلى التصدي للتحديات التي تعبر عنها مختلف </w:t>
      </w:r>
      <w:r w:rsidR="005E3DFF">
        <w:rPr>
          <w:rFonts w:hint="cs"/>
          <w:b/>
          <w:rtl/>
        </w:rPr>
        <w:t>الفئات</w:t>
      </w:r>
      <w:r w:rsidR="005E3DFF" w:rsidRPr="00F5148D">
        <w:rPr>
          <w:b/>
          <w:rtl/>
        </w:rPr>
        <w:t xml:space="preserve"> </w:t>
      </w:r>
      <w:r w:rsidRPr="00F5148D">
        <w:rPr>
          <w:b/>
          <w:rtl/>
        </w:rPr>
        <w:t>المجتمعية</w:t>
      </w:r>
      <w:r w:rsidR="005E3DFF">
        <w:rPr>
          <w:rFonts w:hint="cs"/>
          <w:b/>
          <w:rtl/>
        </w:rPr>
        <w:t>،</w:t>
      </w:r>
      <w:r>
        <w:rPr>
          <w:rFonts w:hint="cs"/>
          <w:b/>
          <w:rtl/>
        </w:rPr>
        <w:t xml:space="preserve"> و</w:t>
      </w:r>
    </w:p>
    <w:p w14:paraId="754E687B" w14:textId="65290D4D" w:rsidR="00F5148D" w:rsidRPr="00591AB0" w:rsidRDefault="00F5148D" w:rsidP="00F5148D">
      <w:pPr>
        <w:pStyle w:val="ListParagraph"/>
        <w:numPr>
          <w:ilvl w:val="0"/>
          <w:numId w:val="26"/>
        </w:numPr>
        <w:bidi/>
        <w:spacing w:line="276" w:lineRule="auto"/>
        <w:rPr>
          <w:rFonts w:cstheme="minorHAnsi"/>
          <w:b/>
        </w:rPr>
      </w:pPr>
      <w:r w:rsidRPr="006F4F29">
        <w:rPr>
          <w:bCs/>
          <w:rtl/>
        </w:rPr>
        <w:t>تحديد الفئات المستهدفة لل</w:t>
      </w:r>
      <w:r w:rsidR="00BE719B">
        <w:rPr>
          <w:rFonts w:hint="cs"/>
          <w:bCs/>
          <w:rtl/>
        </w:rPr>
        <w:t>تفاعل</w:t>
      </w:r>
      <w:r w:rsidR="0069262D">
        <w:rPr>
          <w:rFonts w:hint="cs"/>
          <w:bCs/>
          <w:rtl/>
        </w:rPr>
        <w:t xml:space="preserve"> بوضوح</w:t>
      </w:r>
      <w:r w:rsidRPr="00F5148D">
        <w:rPr>
          <w:b/>
          <w:rtl/>
        </w:rPr>
        <w:t xml:space="preserve"> و</w:t>
      </w:r>
      <w:r w:rsidR="00BE719B">
        <w:rPr>
          <w:rFonts w:hint="cs"/>
          <w:b/>
          <w:rtl/>
        </w:rPr>
        <w:t xml:space="preserve">مشاركتها </w:t>
      </w:r>
      <w:r w:rsidRPr="00F5148D">
        <w:rPr>
          <w:b/>
          <w:rtl/>
        </w:rPr>
        <w:t>مع الوزير.</w:t>
      </w:r>
    </w:p>
    <w:p w14:paraId="328168C0" w14:textId="77777777" w:rsidR="006F4F29" w:rsidRPr="006F4F29" w:rsidRDefault="006F4F29" w:rsidP="006F4F29">
      <w:pPr>
        <w:pStyle w:val="ListParagraph"/>
        <w:bidi/>
        <w:ind w:left="643"/>
        <w:rPr>
          <w:rFonts w:cstheme="minorHAnsi"/>
          <w:b/>
          <w:color w:val="AB4399"/>
          <w:sz w:val="24"/>
          <w:szCs w:val="24"/>
          <w:rtl/>
        </w:rPr>
      </w:pPr>
    </w:p>
    <w:p w14:paraId="5D7D404A" w14:textId="757892D1" w:rsidR="006F4F29" w:rsidRPr="00C75BA9" w:rsidRDefault="006F4F29" w:rsidP="006F4F29">
      <w:pPr>
        <w:pStyle w:val="ListParagraph"/>
        <w:numPr>
          <w:ilvl w:val="0"/>
          <w:numId w:val="22"/>
        </w:numPr>
        <w:bidi/>
        <w:rPr>
          <w:rFonts w:cstheme="minorHAnsi"/>
          <w:bCs/>
          <w:color w:val="7030A0"/>
          <w:sz w:val="36"/>
          <w:szCs w:val="36"/>
        </w:rPr>
      </w:pPr>
      <w:r w:rsidRPr="00C75BA9">
        <w:rPr>
          <w:bCs/>
          <w:color w:val="7030A0"/>
          <w:sz w:val="36"/>
          <w:szCs w:val="36"/>
          <w:rtl/>
        </w:rPr>
        <w:t>المساءلة والشفافية</w:t>
      </w:r>
    </w:p>
    <w:p w14:paraId="2DA56259" w14:textId="1D7FAA1A" w:rsidR="006F4F29" w:rsidRDefault="006F4F29" w:rsidP="006F4F29">
      <w:pPr>
        <w:bidi/>
        <w:rPr>
          <w:rFonts w:cstheme="minorHAnsi"/>
          <w:bCs/>
          <w:color w:val="AB4399"/>
          <w:sz w:val="24"/>
          <w:szCs w:val="24"/>
          <w:rtl/>
        </w:rPr>
      </w:pPr>
    </w:p>
    <w:p w14:paraId="45AD7C0A" w14:textId="1B931F65" w:rsidR="006F4F29" w:rsidRPr="00C75BA9" w:rsidRDefault="006F4F29" w:rsidP="00C75BA9">
      <w:pPr>
        <w:bidi/>
        <w:spacing w:line="276" w:lineRule="auto"/>
        <w:rPr>
          <w:rFonts w:eastAsia="Times New Roman"/>
          <w:b/>
          <w:bCs/>
          <w:i/>
          <w:iCs/>
          <w:color w:val="808080" w:themeColor="background1" w:themeShade="80"/>
        </w:rPr>
      </w:pPr>
      <w:r w:rsidRPr="00BC0179">
        <w:rPr>
          <w:rFonts w:eastAsia="Times New Roman"/>
          <w:b/>
          <w:bCs/>
          <w:i/>
          <w:iCs/>
          <w:color w:val="808080" w:themeColor="background1" w:themeShade="80"/>
          <w:rtl/>
        </w:rPr>
        <w:t>ما نريد معرفته:</w:t>
      </w:r>
    </w:p>
    <w:p w14:paraId="60C3AD54" w14:textId="050CC040" w:rsidR="009A6992" w:rsidRDefault="006F4F29" w:rsidP="00312EE9">
      <w:pPr>
        <w:pStyle w:val="ListParagraph"/>
        <w:numPr>
          <w:ilvl w:val="0"/>
          <w:numId w:val="27"/>
        </w:numPr>
        <w:bidi/>
        <w:rPr>
          <w:b/>
          <w:bCs/>
          <w:rtl/>
        </w:rPr>
      </w:pPr>
      <w:r w:rsidRPr="006F4F29">
        <w:rPr>
          <w:b/>
          <w:bCs/>
          <w:rtl/>
        </w:rPr>
        <w:t>كيف يمكننا ضمان المزيد من الشفافية من المجلس؟ ما هي الآليات الأخرى التي تود أن يلتزم بها المجلس؟</w:t>
      </w:r>
    </w:p>
    <w:p w14:paraId="77E1236F" w14:textId="23C4EA02" w:rsidR="006F4F29" w:rsidRPr="00D3397D" w:rsidRDefault="008A1934" w:rsidP="006F4F29">
      <w:pPr>
        <w:pStyle w:val="ListParagraph"/>
        <w:numPr>
          <w:ilvl w:val="0"/>
          <w:numId w:val="27"/>
        </w:numPr>
        <w:bidi/>
        <w:rPr>
          <w:b/>
          <w:bCs/>
        </w:rPr>
      </w:pPr>
      <w:r w:rsidRPr="008A1934">
        <w:rPr>
          <w:b/>
          <w:bCs/>
          <w:rtl/>
        </w:rPr>
        <w:t xml:space="preserve">ما هي اقتراحاتك </w:t>
      </w:r>
      <w:r w:rsidR="00CA5BC9">
        <w:rPr>
          <w:rFonts w:hint="cs"/>
          <w:b/>
          <w:bCs/>
          <w:rtl/>
        </w:rPr>
        <w:t>لتعزيز</w:t>
      </w:r>
      <w:r w:rsidRPr="008A1934">
        <w:rPr>
          <w:b/>
          <w:bCs/>
          <w:rtl/>
        </w:rPr>
        <w:t xml:space="preserve"> </w:t>
      </w:r>
      <w:r w:rsidR="00CA5BC9">
        <w:rPr>
          <w:rFonts w:hint="cs"/>
          <w:b/>
          <w:bCs/>
          <w:rtl/>
        </w:rPr>
        <w:t>ا</w:t>
      </w:r>
      <w:r w:rsidRPr="008A1934">
        <w:rPr>
          <w:b/>
          <w:bCs/>
          <w:rtl/>
        </w:rPr>
        <w:t xml:space="preserve">لمجلس ولضمان </w:t>
      </w:r>
      <w:r w:rsidR="00293C53">
        <w:rPr>
          <w:rFonts w:hint="cs"/>
          <w:b/>
          <w:bCs/>
          <w:rtl/>
        </w:rPr>
        <w:t xml:space="preserve">معرفة </w:t>
      </w:r>
      <w:r w:rsidR="00CA5BC9">
        <w:rPr>
          <w:rFonts w:hint="cs"/>
          <w:b/>
          <w:bCs/>
          <w:rtl/>
        </w:rPr>
        <w:t>ا</w:t>
      </w:r>
      <w:r w:rsidRPr="008A1934">
        <w:rPr>
          <w:b/>
          <w:bCs/>
          <w:rtl/>
        </w:rPr>
        <w:t>لناس في المجتمع</w:t>
      </w:r>
      <w:r w:rsidR="00CA5BC9">
        <w:rPr>
          <w:rFonts w:hint="cs"/>
          <w:b/>
          <w:bCs/>
          <w:rtl/>
        </w:rPr>
        <w:t xml:space="preserve"> </w:t>
      </w:r>
      <w:r w:rsidR="00293C53">
        <w:rPr>
          <w:rFonts w:hint="cs"/>
          <w:b/>
          <w:bCs/>
          <w:rtl/>
        </w:rPr>
        <w:t>ب</w:t>
      </w:r>
      <w:r w:rsidRPr="008A1934">
        <w:rPr>
          <w:b/>
          <w:bCs/>
          <w:rtl/>
        </w:rPr>
        <w:t>القانون و</w:t>
      </w:r>
      <w:r w:rsidR="00293C53">
        <w:rPr>
          <w:rFonts w:hint="cs"/>
          <w:b/>
          <w:bCs/>
          <w:rtl/>
        </w:rPr>
        <w:t>ب</w:t>
      </w:r>
      <w:r w:rsidRPr="008A1934">
        <w:rPr>
          <w:b/>
          <w:bCs/>
          <w:rtl/>
        </w:rPr>
        <w:t>المجلس</w:t>
      </w:r>
      <w:r w:rsidR="00BC00F1" w:rsidRPr="00BC00F1">
        <w:rPr>
          <w:rtl/>
        </w:rPr>
        <w:t xml:space="preserve"> </w:t>
      </w:r>
      <w:r w:rsidR="00BC00F1" w:rsidRPr="00BC00F1">
        <w:rPr>
          <w:b/>
          <w:bCs/>
          <w:rtl/>
        </w:rPr>
        <w:t>و</w:t>
      </w:r>
      <w:r w:rsidR="00BC00F1">
        <w:rPr>
          <w:rFonts w:hint="cs"/>
          <w:b/>
          <w:bCs/>
          <w:rtl/>
        </w:rPr>
        <w:t>ب</w:t>
      </w:r>
      <w:r w:rsidR="00BC00F1" w:rsidRPr="00BC00F1">
        <w:rPr>
          <w:b/>
          <w:bCs/>
          <w:rtl/>
        </w:rPr>
        <w:t xml:space="preserve">أي مشاركة عامة </w:t>
      </w:r>
      <w:r w:rsidR="00BC00F1">
        <w:rPr>
          <w:rFonts w:hint="cs"/>
          <w:b/>
          <w:bCs/>
          <w:rtl/>
        </w:rPr>
        <w:t>ي</w:t>
      </w:r>
      <w:r w:rsidR="00BC00F1" w:rsidRPr="00BC00F1">
        <w:rPr>
          <w:b/>
          <w:bCs/>
          <w:rtl/>
        </w:rPr>
        <w:t xml:space="preserve">قوم بها </w:t>
      </w:r>
      <w:r w:rsidRPr="008A1934">
        <w:rPr>
          <w:b/>
          <w:bCs/>
          <w:rtl/>
        </w:rPr>
        <w:t>؟</w:t>
      </w:r>
    </w:p>
    <w:p w14:paraId="06161078" w14:textId="609559F1" w:rsidR="008A1934" w:rsidRDefault="008A1934" w:rsidP="008A1934">
      <w:pPr>
        <w:bidi/>
        <w:spacing w:line="276" w:lineRule="auto"/>
        <w:rPr>
          <w:rFonts w:cs="Calibri"/>
          <w:bCs/>
          <w:i/>
          <w:iCs/>
          <w:color w:val="AB4399"/>
          <w:rtl/>
        </w:rPr>
      </w:pPr>
    </w:p>
    <w:p w14:paraId="6E83A690" w14:textId="774A1912" w:rsidR="00702EC9" w:rsidRPr="00C75BA9" w:rsidRDefault="0066358B" w:rsidP="00C75BA9">
      <w:pPr>
        <w:bidi/>
        <w:spacing w:line="276" w:lineRule="auto"/>
        <w:rPr>
          <w:rFonts w:asciiTheme="minorBidi" w:hAnsiTheme="minorBidi"/>
          <w:bCs/>
          <w:i/>
          <w:iCs/>
          <w:color w:val="808080" w:themeColor="background1" w:themeShade="80"/>
          <w:rtl/>
        </w:rPr>
      </w:pPr>
      <w:r w:rsidRPr="00BC0179">
        <w:rPr>
          <w:rFonts w:asciiTheme="minorBidi" w:hAnsiTheme="minorBidi"/>
          <w:bCs/>
          <w:i/>
          <w:iCs/>
          <w:color w:val="808080" w:themeColor="background1" w:themeShade="80"/>
          <w:rtl/>
        </w:rPr>
        <w:t>ما نقترحه:</w:t>
      </w:r>
    </w:p>
    <w:p w14:paraId="70F1D04C" w14:textId="194AA513" w:rsidR="008A1934" w:rsidRPr="00702EC9" w:rsidRDefault="00E51797" w:rsidP="00B77A94">
      <w:pPr>
        <w:bidi/>
        <w:spacing w:line="276" w:lineRule="auto"/>
        <w:rPr>
          <w:rFonts w:cstheme="minorHAnsi"/>
          <w:b/>
        </w:rPr>
      </w:pPr>
      <w:r w:rsidRPr="00B77A94">
        <w:rPr>
          <w:b/>
          <w:rtl/>
        </w:rPr>
        <w:t>يشترط القانون من المجلس تقديم تقرير سنوي عن أنشطته التي ستصبح متاحة علانية.</w:t>
      </w:r>
      <w:r w:rsidRPr="00E51797">
        <w:rPr>
          <w:rtl/>
        </w:rPr>
        <w:t xml:space="preserve"> </w:t>
      </w:r>
      <w:r w:rsidRPr="00702EC9">
        <w:rPr>
          <w:b/>
          <w:rtl/>
        </w:rPr>
        <w:t xml:space="preserve">لضمان المزيد من شفافية المجلس على مدار العام، </w:t>
      </w:r>
      <w:r w:rsidR="00106A99" w:rsidRPr="00702EC9">
        <w:rPr>
          <w:rFonts w:hint="eastAsia"/>
          <w:b/>
          <w:rtl/>
          <w:lang w:bidi="ar-LB"/>
        </w:rPr>
        <w:t>تنصّ</w:t>
      </w:r>
      <w:r w:rsidR="00106A99" w:rsidRPr="00702EC9">
        <w:rPr>
          <w:b/>
          <w:rtl/>
          <w:lang w:bidi="ar-LB"/>
        </w:rPr>
        <w:t xml:space="preserve"> </w:t>
      </w:r>
      <w:r w:rsidRPr="00702EC9">
        <w:rPr>
          <w:b/>
          <w:rtl/>
        </w:rPr>
        <w:t xml:space="preserve">آليات </w:t>
      </w:r>
      <w:r w:rsidR="00106A99" w:rsidRPr="00702EC9">
        <w:rPr>
          <w:rFonts w:hint="eastAsia"/>
          <w:b/>
          <w:rtl/>
        </w:rPr>
        <w:t>تقديم</w:t>
      </w:r>
      <w:r w:rsidR="00106A99" w:rsidRPr="00702EC9">
        <w:rPr>
          <w:b/>
          <w:rtl/>
        </w:rPr>
        <w:t xml:space="preserve"> </w:t>
      </w:r>
      <w:r w:rsidR="00106A99" w:rsidRPr="00702EC9">
        <w:rPr>
          <w:rFonts w:hint="eastAsia"/>
          <w:b/>
          <w:rtl/>
        </w:rPr>
        <w:t>التقارير</w:t>
      </w:r>
      <w:r w:rsidR="00CA5BC9" w:rsidRPr="00702EC9">
        <w:rPr>
          <w:b/>
          <w:rtl/>
        </w:rPr>
        <w:t xml:space="preserve"> الأخرى</w:t>
      </w:r>
      <w:r w:rsidR="00106A99" w:rsidRPr="00702EC9">
        <w:rPr>
          <w:b/>
          <w:rtl/>
        </w:rPr>
        <w:t xml:space="preserve"> </w:t>
      </w:r>
      <w:r w:rsidRPr="00702EC9">
        <w:rPr>
          <w:b/>
          <w:rtl/>
        </w:rPr>
        <w:t>المقترحة في</w:t>
      </w:r>
      <w:r w:rsidR="00CA5BC9" w:rsidRPr="00702EC9">
        <w:rPr>
          <w:b/>
          <w:rtl/>
        </w:rPr>
        <w:t xml:space="preserve"> وثيقة</w:t>
      </w:r>
      <w:r w:rsidRPr="00702EC9">
        <w:rPr>
          <w:b/>
          <w:rtl/>
        </w:rPr>
        <w:t xml:space="preserve"> الشروط </w:t>
      </w:r>
      <w:r w:rsidR="00235679">
        <w:rPr>
          <w:rFonts w:hint="cs"/>
          <w:b/>
          <w:rtl/>
        </w:rPr>
        <w:t>والاختصاصات</w:t>
      </w:r>
      <w:r w:rsidRPr="00702EC9">
        <w:rPr>
          <w:b/>
          <w:rtl/>
        </w:rPr>
        <w:t>، أن يقوم المجلس بما يلي:</w:t>
      </w:r>
    </w:p>
    <w:p w14:paraId="3B29D87B" w14:textId="7361B63F" w:rsidR="00106A99" w:rsidRPr="00E7311B" w:rsidRDefault="00E7311B" w:rsidP="00106A99">
      <w:pPr>
        <w:pStyle w:val="ListParagraph"/>
        <w:numPr>
          <w:ilvl w:val="0"/>
          <w:numId w:val="28"/>
        </w:numPr>
        <w:bidi/>
        <w:spacing w:line="276" w:lineRule="auto"/>
        <w:rPr>
          <w:rFonts w:cstheme="minorHAnsi"/>
          <w:b/>
        </w:rPr>
      </w:pPr>
      <w:r w:rsidRPr="00E7311B">
        <w:rPr>
          <w:b/>
          <w:rtl/>
        </w:rPr>
        <w:t xml:space="preserve">وضع ونشر </w:t>
      </w:r>
      <w:r w:rsidRPr="00E7311B">
        <w:rPr>
          <w:bCs/>
          <w:rtl/>
        </w:rPr>
        <w:t>خطة لإشراك الجهات المعنية</w:t>
      </w:r>
      <w:r w:rsidRPr="00E7311B">
        <w:rPr>
          <w:b/>
          <w:rtl/>
        </w:rPr>
        <w:t>.</w:t>
      </w:r>
    </w:p>
    <w:p w14:paraId="06998534" w14:textId="272EC7A4" w:rsidR="00E7311B" w:rsidRPr="00E7311B" w:rsidRDefault="00E7311B" w:rsidP="00E7311B">
      <w:pPr>
        <w:pStyle w:val="ListParagraph"/>
        <w:numPr>
          <w:ilvl w:val="0"/>
          <w:numId w:val="28"/>
        </w:numPr>
        <w:bidi/>
        <w:spacing w:line="276" w:lineRule="auto"/>
        <w:rPr>
          <w:rFonts w:cstheme="minorHAnsi"/>
          <w:b/>
        </w:rPr>
      </w:pPr>
      <w:r w:rsidRPr="00E7311B">
        <w:rPr>
          <w:b/>
          <w:rtl/>
        </w:rPr>
        <w:t xml:space="preserve">وضع ونشر </w:t>
      </w:r>
      <w:r w:rsidRPr="00E7311B">
        <w:rPr>
          <w:bCs/>
          <w:rtl/>
        </w:rPr>
        <w:t>خطة سنوية</w:t>
      </w:r>
      <w:r w:rsidRPr="00E7311B">
        <w:rPr>
          <w:b/>
          <w:rtl/>
        </w:rPr>
        <w:t xml:space="preserve"> تتضمن أنشطة مقترحة.</w:t>
      </w:r>
    </w:p>
    <w:p w14:paraId="48ADB7BE" w14:textId="658B213A" w:rsidR="00E7311B" w:rsidRPr="00E7311B" w:rsidRDefault="00E7311B" w:rsidP="00E7311B">
      <w:pPr>
        <w:pStyle w:val="ListParagraph"/>
        <w:numPr>
          <w:ilvl w:val="0"/>
          <w:numId w:val="28"/>
        </w:numPr>
        <w:bidi/>
        <w:spacing w:line="276" w:lineRule="auto"/>
        <w:rPr>
          <w:rFonts w:cstheme="minorHAnsi"/>
          <w:b/>
        </w:rPr>
      </w:pPr>
      <w:r w:rsidRPr="00E7311B">
        <w:rPr>
          <w:b/>
          <w:rtl/>
        </w:rPr>
        <w:t xml:space="preserve">إعداد ونشر </w:t>
      </w:r>
      <w:r w:rsidRPr="00E7311B">
        <w:rPr>
          <w:bCs/>
          <w:rtl/>
        </w:rPr>
        <w:t>خطة اتصالات</w:t>
      </w:r>
      <w:r w:rsidRPr="00E7311B">
        <w:rPr>
          <w:b/>
          <w:rtl/>
        </w:rPr>
        <w:t xml:space="preserve"> </w:t>
      </w:r>
      <w:r>
        <w:rPr>
          <w:rFonts w:hint="cs"/>
          <w:b/>
          <w:rtl/>
        </w:rPr>
        <w:t>للترويج</w:t>
      </w:r>
      <w:r w:rsidRPr="00E7311B">
        <w:rPr>
          <w:b/>
          <w:rtl/>
        </w:rPr>
        <w:t xml:space="preserve"> </w:t>
      </w:r>
      <w:r w:rsidR="00CA5BC9">
        <w:rPr>
          <w:rFonts w:hint="cs"/>
          <w:b/>
          <w:rtl/>
        </w:rPr>
        <w:t>ل</w:t>
      </w:r>
      <w:r w:rsidRPr="00E7311B">
        <w:rPr>
          <w:b/>
          <w:rtl/>
        </w:rPr>
        <w:t>عمله.</w:t>
      </w:r>
    </w:p>
    <w:p w14:paraId="0E4E39F4" w14:textId="36E75B2C" w:rsidR="00E7311B" w:rsidRPr="00E7311B" w:rsidRDefault="00E7311B" w:rsidP="00E7311B">
      <w:pPr>
        <w:pStyle w:val="ListParagraph"/>
        <w:numPr>
          <w:ilvl w:val="0"/>
          <w:numId w:val="28"/>
        </w:numPr>
        <w:bidi/>
        <w:spacing w:line="276" w:lineRule="auto"/>
        <w:rPr>
          <w:rFonts w:cstheme="minorHAnsi"/>
          <w:b/>
        </w:rPr>
      </w:pPr>
      <w:r w:rsidRPr="00E7311B">
        <w:rPr>
          <w:b/>
          <w:rtl/>
        </w:rPr>
        <w:t xml:space="preserve">نشر </w:t>
      </w:r>
      <w:r w:rsidRPr="00702EC9">
        <w:rPr>
          <w:bCs/>
          <w:rtl/>
        </w:rPr>
        <w:t>ملخّص</w:t>
      </w:r>
      <w:r w:rsidRPr="00E7311B">
        <w:rPr>
          <w:b/>
          <w:rtl/>
        </w:rPr>
        <w:t xml:space="preserve"> </w:t>
      </w:r>
      <w:r w:rsidRPr="00E7311B">
        <w:rPr>
          <w:bCs/>
          <w:rtl/>
        </w:rPr>
        <w:t>للقضايا الرئيسية التي نوقشت والإجراءات المزمع اتخاذها</w:t>
      </w:r>
      <w:r w:rsidRPr="00E7311B">
        <w:rPr>
          <w:b/>
          <w:rtl/>
        </w:rPr>
        <w:t xml:space="preserve"> بعد كل اجتماع.</w:t>
      </w:r>
    </w:p>
    <w:p w14:paraId="64A16B78" w14:textId="5C2FABC2" w:rsidR="00E7311B" w:rsidRPr="0065640C" w:rsidRDefault="00E7311B" w:rsidP="00E7311B">
      <w:pPr>
        <w:pStyle w:val="ListParagraph"/>
        <w:numPr>
          <w:ilvl w:val="0"/>
          <w:numId w:val="28"/>
        </w:numPr>
        <w:bidi/>
        <w:spacing w:line="276" w:lineRule="auto"/>
        <w:rPr>
          <w:rFonts w:cstheme="minorHAnsi"/>
          <w:b/>
        </w:rPr>
      </w:pPr>
      <w:r w:rsidRPr="00E7311B">
        <w:rPr>
          <w:bCs/>
          <w:rtl/>
        </w:rPr>
        <w:t>المشاركة في مناسبات المجتمع المحلي</w:t>
      </w:r>
      <w:r w:rsidRPr="00E7311B">
        <w:rPr>
          <w:b/>
          <w:rtl/>
        </w:rPr>
        <w:t xml:space="preserve"> </w:t>
      </w:r>
      <w:r w:rsidR="004B5938">
        <w:rPr>
          <w:rFonts w:hint="cs"/>
          <w:b/>
          <w:rtl/>
        </w:rPr>
        <w:t xml:space="preserve">وتجمعاته </w:t>
      </w:r>
      <w:r w:rsidRPr="00E7311B">
        <w:rPr>
          <w:b/>
          <w:rtl/>
        </w:rPr>
        <w:t>للترويج لعمل المجلس ودور الأعضاء في المجلس وأهمية القانون.</w:t>
      </w:r>
      <w:r w:rsidR="007C6616" w:rsidRPr="007C6616">
        <w:rPr>
          <w:rtl/>
        </w:rPr>
        <w:t xml:space="preserve"> </w:t>
      </w:r>
      <w:r w:rsidR="007C6616" w:rsidRPr="007C6616">
        <w:rPr>
          <w:b/>
          <w:rtl/>
        </w:rPr>
        <w:t>سيش</w:t>
      </w:r>
      <w:r w:rsidR="00CA5BC9">
        <w:rPr>
          <w:rFonts w:hint="cs"/>
          <w:b/>
          <w:rtl/>
        </w:rPr>
        <w:t>ا</w:t>
      </w:r>
      <w:r w:rsidR="007C6616" w:rsidRPr="007C6616">
        <w:rPr>
          <w:b/>
          <w:rtl/>
        </w:rPr>
        <w:t>رك الأعضاء أفراد المجتمع من خلال الترويج لنموذج «اسأل الوزير» حيث يمكن لأفراد المجتمع طرح أسئلة على الوزير تتعلق بكون كانبيرا مدينة شاملة ومرحبة</w:t>
      </w:r>
      <w:r w:rsidR="00AE15E1">
        <w:rPr>
          <w:rFonts w:hint="cs"/>
          <w:b/>
          <w:rtl/>
        </w:rPr>
        <w:t>،</w:t>
      </w:r>
      <w:r w:rsidR="007C6616" w:rsidRPr="007C6616">
        <w:rPr>
          <w:b/>
          <w:rtl/>
        </w:rPr>
        <w:t xml:space="preserve"> وإثارة </w:t>
      </w:r>
      <w:r w:rsidR="008A3363">
        <w:rPr>
          <w:rFonts w:hint="cs"/>
          <w:b/>
          <w:rtl/>
        </w:rPr>
        <w:t>ال</w:t>
      </w:r>
      <w:r w:rsidR="007C6616" w:rsidRPr="007C6616">
        <w:rPr>
          <w:b/>
          <w:rtl/>
        </w:rPr>
        <w:t xml:space="preserve">قضايا </w:t>
      </w:r>
      <w:r w:rsidR="008A3363">
        <w:rPr>
          <w:rFonts w:hint="cs"/>
          <w:b/>
          <w:rtl/>
        </w:rPr>
        <w:t xml:space="preserve">التي </w:t>
      </w:r>
      <w:r w:rsidR="007C6616" w:rsidRPr="007C6616">
        <w:rPr>
          <w:b/>
          <w:rtl/>
        </w:rPr>
        <w:t>تبعث على القلق.</w:t>
      </w:r>
    </w:p>
    <w:p w14:paraId="490D4BD8" w14:textId="42E104E6" w:rsidR="0065640C" w:rsidRPr="00106A99" w:rsidRDefault="0065640C" w:rsidP="0065640C">
      <w:pPr>
        <w:pStyle w:val="ListParagraph"/>
        <w:numPr>
          <w:ilvl w:val="0"/>
          <w:numId w:val="28"/>
        </w:numPr>
        <w:bidi/>
        <w:spacing w:line="276" w:lineRule="auto"/>
        <w:rPr>
          <w:rFonts w:cstheme="minorHAnsi"/>
          <w:b/>
        </w:rPr>
      </w:pPr>
      <w:r w:rsidRPr="0065640C">
        <w:rPr>
          <w:bCs/>
          <w:rtl/>
        </w:rPr>
        <w:lastRenderedPageBreak/>
        <w:t>التعاون مع الهيئات الاستشارية الوزارية الأخرى</w:t>
      </w:r>
      <w:r w:rsidRPr="0065640C">
        <w:rPr>
          <w:b/>
          <w:rtl/>
        </w:rPr>
        <w:t xml:space="preserve"> ووكالات حكومة </w:t>
      </w:r>
      <w:r w:rsidRPr="008A3363">
        <w:rPr>
          <w:rFonts w:cstheme="minorHAnsi"/>
          <w:bCs/>
        </w:rPr>
        <w:t>ACT</w:t>
      </w:r>
      <w:r w:rsidRPr="0065640C">
        <w:rPr>
          <w:b/>
          <w:rtl/>
        </w:rPr>
        <w:t xml:space="preserve"> ذات الصلة.</w:t>
      </w:r>
    </w:p>
    <w:p w14:paraId="04FB0F60" w14:textId="77777777" w:rsidR="00702EC9" w:rsidRDefault="00702EC9" w:rsidP="00702EC9">
      <w:pPr>
        <w:tabs>
          <w:tab w:val="left" w:pos="5660"/>
        </w:tabs>
        <w:bidi/>
        <w:rPr>
          <w:rFonts w:cstheme="minorHAnsi"/>
          <w:b/>
          <w:bCs/>
          <w:lang w:bidi="ar-LB"/>
        </w:rPr>
      </w:pPr>
    </w:p>
    <w:p w14:paraId="2B0E2CBA" w14:textId="2872B62A" w:rsidR="00C75BA9" w:rsidRPr="00C75BA9" w:rsidRDefault="0065640C" w:rsidP="00C75BA9">
      <w:pPr>
        <w:bidi/>
        <w:ind w:left="283"/>
        <w:rPr>
          <w:bCs/>
          <w:color w:val="7030A0"/>
          <w:sz w:val="36"/>
          <w:szCs w:val="36"/>
        </w:rPr>
      </w:pPr>
      <w:r w:rsidRPr="00C75BA9">
        <w:rPr>
          <w:bCs/>
          <w:color w:val="7030A0"/>
          <w:sz w:val="36"/>
          <w:szCs w:val="36"/>
          <w:rtl/>
        </w:rPr>
        <w:t>الخلفية</w:t>
      </w:r>
    </w:p>
    <w:p w14:paraId="53C336BC" w14:textId="77777777" w:rsidR="00C75BA9" w:rsidRPr="00C75BA9" w:rsidRDefault="00C75BA9" w:rsidP="00C75BA9">
      <w:pPr>
        <w:pStyle w:val="ListParagraph"/>
        <w:bidi/>
        <w:ind w:left="643"/>
        <w:rPr>
          <w:bCs/>
          <w:color w:val="7030A0"/>
          <w:sz w:val="16"/>
          <w:szCs w:val="16"/>
          <w:rtl/>
        </w:rPr>
      </w:pPr>
    </w:p>
    <w:p w14:paraId="16C1883B" w14:textId="39CB1933" w:rsidR="0065640C" w:rsidRPr="00BC0179" w:rsidRDefault="0065640C" w:rsidP="0065640C">
      <w:pPr>
        <w:bidi/>
        <w:rPr>
          <w:rFonts w:asciiTheme="minorBidi" w:hAnsiTheme="minorBidi"/>
          <w:b/>
          <w:bCs/>
          <w:color w:val="808080" w:themeColor="background1" w:themeShade="80"/>
          <w:shd w:val="clear" w:color="auto" w:fill="FFFFFF"/>
          <w:rtl/>
        </w:rPr>
      </w:pPr>
      <w:r w:rsidRPr="00BC0179">
        <w:rPr>
          <w:rFonts w:asciiTheme="minorBidi" w:hAnsiTheme="minorBidi"/>
          <w:b/>
          <w:bCs/>
          <w:i/>
          <w:iCs/>
          <w:color w:val="808080" w:themeColor="background1" w:themeShade="80"/>
          <w:shd w:val="clear" w:color="auto" w:fill="FFFFFF"/>
          <w:rtl/>
        </w:rPr>
        <w:t>الهدف</w:t>
      </w:r>
      <w:r w:rsidRPr="00BC0179">
        <w:rPr>
          <w:rFonts w:asciiTheme="minorBidi" w:hAnsiTheme="minorBidi"/>
          <w:b/>
          <w:bCs/>
          <w:color w:val="808080" w:themeColor="background1" w:themeShade="80"/>
          <w:shd w:val="clear" w:color="auto" w:fill="FFFFFF"/>
          <w:rtl/>
        </w:rPr>
        <w:t>:</w:t>
      </w:r>
    </w:p>
    <w:p w14:paraId="600D14B1" w14:textId="28CCA7AA" w:rsidR="0065640C" w:rsidRDefault="0065640C" w:rsidP="0065640C">
      <w:pPr>
        <w:bidi/>
        <w:rPr>
          <w:rFonts w:cs="Calibri"/>
          <w:shd w:val="clear" w:color="auto" w:fill="FFFFFF"/>
          <w:rtl/>
        </w:rPr>
      </w:pPr>
      <w:r w:rsidRPr="0065640C">
        <w:rPr>
          <w:rFonts w:cs="Calibri"/>
          <w:shd w:val="clear" w:color="auto" w:fill="FFFFFF"/>
          <w:rtl/>
        </w:rPr>
        <w:t xml:space="preserve">ينشئ </w:t>
      </w:r>
      <w:r w:rsidRPr="00FD711B">
        <w:rPr>
          <w:rFonts w:asciiTheme="minorBidi" w:hAnsiTheme="minorBidi"/>
          <w:i/>
          <w:iCs/>
          <w:shd w:val="clear" w:color="auto" w:fill="FFFFFF"/>
          <w:rtl/>
        </w:rPr>
        <w:t>قانون التعددية الثقافية لعا</w:t>
      </w:r>
      <w:r w:rsidR="00811BD0">
        <w:rPr>
          <w:rFonts w:asciiTheme="minorBidi" w:hAnsiTheme="minorBidi" w:hint="cs"/>
          <w:i/>
          <w:iCs/>
          <w:shd w:val="clear" w:color="auto" w:fill="FFFFFF"/>
          <w:rtl/>
        </w:rPr>
        <w:t>م</w:t>
      </w:r>
      <w:r w:rsidR="00432906">
        <w:rPr>
          <w:rFonts w:asciiTheme="minorBidi" w:hAnsiTheme="minorBidi" w:hint="cs"/>
          <w:i/>
          <w:iCs/>
          <w:shd w:val="clear" w:color="auto" w:fill="FFFFFF"/>
          <w:rtl/>
        </w:rPr>
        <w:t xml:space="preserve"> </w:t>
      </w:r>
      <w:r w:rsidR="00432906">
        <w:rPr>
          <w:rFonts w:cs="Calibri" w:hint="cs"/>
          <w:i/>
          <w:iCs/>
          <w:shd w:val="clear" w:color="auto" w:fill="FFFFFF"/>
          <w:rtl/>
        </w:rPr>
        <w:t xml:space="preserve">2023 </w:t>
      </w:r>
      <w:r w:rsidRPr="0065640C">
        <w:rPr>
          <w:rFonts w:cs="Calibri"/>
          <w:shd w:val="clear" w:color="auto" w:fill="FFFFFF"/>
          <w:rtl/>
        </w:rPr>
        <w:t xml:space="preserve"> (القانون) مجلسًا استشاريًا وزاريًا جديدًا للتعددية الثقافية (المجلس</w:t>
      </w:r>
      <w:r w:rsidRPr="00227FCE">
        <w:rPr>
          <w:rFonts w:cs="Calibri"/>
          <w:shd w:val="clear" w:color="auto" w:fill="FFFFFF"/>
          <w:rtl/>
        </w:rPr>
        <w:t>).</w:t>
      </w:r>
      <w:r w:rsidR="00227FCE" w:rsidRPr="00227FCE">
        <w:rPr>
          <w:rtl/>
        </w:rPr>
        <w:t xml:space="preserve"> </w:t>
      </w:r>
      <w:r w:rsidR="00227FCE" w:rsidRPr="00227FCE">
        <w:rPr>
          <w:rFonts w:cs="Calibri"/>
          <w:shd w:val="clear" w:color="auto" w:fill="FFFFFF"/>
          <w:rtl/>
        </w:rPr>
        <w:t>سي</w:t>
      </w:r>
      <w:r w:rsidR="00B732CA">
        <w:rPr>
          <w:rFonts w:cs="Calibri" w:hint="cs"/>
          <w:shd w:val="clear" w:color="auto" w:fill="FFFFFF"/>
          <w:rtl/>
        </w:rPr>
        <w:t>ُسدي</w:t>
      </w:r>
      <w:r w:rsidR="00227FCE" w:rsidRPr="00227FCE">
        <w:rPr>
          <w:rFonts w:cs="Calibri"/>
          <w:shd w:val="clear" w:color="auto" w:fill="FFFFFF"/>
          <w:rtl/>
        </w:rPr>
        <w:t xml:space="preserve"> المجلس النصح إلى وزير شؤون التعددية الثقافية بشأن تطلعات واحتياجات واهتمامات الناس من خلفيات متنوعة ثقافيا</w:t>
      </w:r>
      <w:r w:rsidR="004E32A7">
        <w:rPr>
          <w:rFonts w:cs="Calibri" w:hint="cs"/>
          <w:shd w:val="clear" w:color="auto" w:fill="FFFFFF"/>
          <w:rtl/>
        </w:rPr>
        <w:t>ً</w:t>
      </w:r>
      <w:r w:rsidR="00227FCE" w:rsidRPr="00227FCE">
        <w:rPr>
          <w:rFonts w:cs="Calibri"/>
          <w:shd w:val="clear" w:color="auto" w:fill="FFFFFF"/>
          <w:rtl/>
        </w:rPr>
        <w:t xml:space="preserve"> ولغويا</w:t>
      </w:r>
      <w:r w:rsidR="004E32A7">
        <w:rPr>
          <w:rFonts w:cs="Calibri" w:hint="cs"/>
          <w:shd w:val="clear" w:color="auto" w:fill="FFFFFF"/>
          <w:rtl/>
        </w:rPr>
        <w:t>ً</w:t>
      </w:r>
      <w:r w:rsidR="00227FCE" w:rsidRPr="00227FCE">
        <w:rPr>
          <w:rFonts w:cs="Calibri"/>
          <w:shd w:val="clear" w:color="auto" w:fill="FFFFFF"/>
          <w:rtl/>
        </w:rPr>
        <w:t>.</w:t>
      </w:r>
    </w:p>
    <w:p w14:paraId="0FB0F217" w14:textId="0A412B3C" w:rsidR="00227FCE" w:rsidRPr="00227FCE" w:rsidRDefault="00227FCE" w:rsidP="00227FCE">
      <w:pPr>
        <w:bidi/>
        <w:rPr>
          <w:rFonts w:cstheme="minorHAnsi"/>
          <w:shd w:val="clear" w:color="auto" w:fill="FFFFFF"/>
          <w:rtl/>
        </w:rPr>
      </w:pPr>
      <w:r w:rsidRPr="00227FCE">
        <w:rPr>
          <w:rFonts w:cs="Calibri"/>
          <w:shd w:val="clear" w:color="auto" w:fill="FFFFFF"/>
          <w:rtl/>
        </w:rPr>
        <w:t>ويبي</w:t>
      </w:r>
      <w:r w:rsidR="00B732CA">
        <w:rPr>
          <w:rFonts w:cs="Calibri" w:hint="cs"/>
          <w:shd w:val="clear" w:color="auto" w:fill="FFFFFF"/>
          <w:rtl/>
        </w:rPr>
        <w:t>ّ</w:t>
      </w:r>
      <w:r w:rsidRPr="00227FCE">
        <w:rPr>
          <w:rFonts w:cs="Calibri"/>
          <w:shd w:val="clear" w:color="auto" w:fill="FFFFFF"/>
          <w:rtl/>
        </w:rPr>
        <w:t>ن القانون بالتفصيل وظائف المجلس وعضويته وتعيينه، ويعكس الملاحظات من المشاورات المجتمعية التي أجريت في عامي 2021 و2022 على النحو التالي:</w:t>
      </w:r>
    </w:p>
    <w:p w14:paraId="779C810C" w14:textId="674654A4" w:rsidR="00227FCE" w:rsidRPr="00BC0179" w:rsidRDefault="00227FCE" w:rsidP="00227FCE">
      <w:pPr>
        <w:bidi/>
        <w:rPr>
          <w:rFonts w:asciiTheme="minorBidi" w:hAnsiTheme="minorBidi"/>
          <w:bCs/>
          <w:i/>
          <w:iCs/>
          <w:color w:val="808080" w:themeColor="background1" w:themeShade="80"/>
          <w:sz w:val="24"/>
          <w:szCs w:val="24"/>
          <w:rtl/>
        </w:rPr>
      </w:pPr>
      <w:r w:rsidRPr="00BC0179">
        <w:rPr>
          <w:rFonts w:asciiTheme="minorBidi" w:hAnsiTheme="minorBidi"/>
          <w:bCs/>
          <w:i/>
          <w:iCs/>
          <w:color w:val="808080" w:themeColor="background1" w:themeShade="80"/>
          <w:sz w:val="24"/>
          <w:szCs w:val="24"/>
          <w:rtl/>
        </w:rPr>
        <w:t>الوظائف:</w:t>
      </w:r>
    </w:p>
    <w:p w14:paraId="47357B62" w14:textId="01246555" w:rsidR="00227FCE" w:rsidRPr="00B732CA" w:rsidRDefault="00227FCE" w:rsidP="00227FCE">
      <w:pPr>
        <w:bidi/>
        <w:rPr>
          <w:rFonts w:cstheme="minorHAnsi"/>
          <w:b/>
          <w:rtl/>
        </w:rPr>
      </w:pPr>
      <w:r w:rsidRPr="00B732CA">
        <w:rPr>
          <w:rFonts w:cs="Calibri"/>
          <w:b/>
          <w:rtl/>
        </w:rPr>
        <w:t>تتمثل مهمة المجلس في</w:t>
      </w:r>
      <w:r w:rsidRPr="00B732CA">
        <w:rPr>
          <w:rFonts w:cstheme="minorHAnsi"/>
          <w:b/>
        </w:rPr>
        <w:t>:</w:t>
      </w:r>
    </w:p>
    <w:p w14:paraId="0F8720EC" w14:textId="50565312" w:rsidR="00227FCE" w:rsidRPr="00B732CA" w:rsidRDefault="00227FCE" w:rsidP="00227FCE">
      <w:pPr>
        <w:bidi/>
        <w:rPr>
          <w:rFonts w:cs="Calibri"/>
          <w:b/>
          <w:rtl/>
        </w:rPr>
      </w:pPr>
      <w:r w:rsidRPr="00B732CA">
        <w:rPr>
          <w:rFonts w:cs="Calibri"/>
          <w:b/>
          <w:rtl/>
        </w:rPr>
        <w:t>•</w:t>
      </w:r>
      <w:r w:rsidRPr="00B732CA">
        <w:rPr>
          <w:rFonts w:cs="Calibri"/>
          <w:b/>
          <w:rtl/>
        </w:rPr>
        <w:tab/>
        <w:t>إسداء المشورة للوزير بشأن:</w:t>
      </w:r>
    </w:p>
    <w:p w14:paraId="32535F82" w14:textId="52D733D9" w:rsidR="00227FCE" w:rsidRPr="00B732CA" w:rsidRDefault="004C1DB9" w:rsidP="00227FCE">
      <w:pPr>
        <w:pStyle w:val="ListParagraph"/>
        <w:numPr>
          <w:ilvl w:val="0"/>
          <w:numId w:val="29"/>
        </w:numPr>
        <w:bidi/>
        <w:rPr>
          <w:rFonts w:cstheme="minorHAnsi"/>
          <w:b/>
        </w:rPr>
      </w:pPr>
      <w:r w:rsidRPr="00B732CA">
        <w:rPr>
          <w:b/>
          <w:rtl/>
        </w:rPr>
        <w:t xml:space="preserve">سبل تعزيز التعددية الثقافية، بما في ذلك الاستراتيجيات الرامية إلى: زيادة مشاركة المجتمع المحلي في العمليات التشاورية لحكومة </w:t>
      </w:r>
      <w:r w:rsidRPr="00B732CA">
        <w:rPr>
          <w:rFonts w:cstheme="minorHAnsi"/>
          <w:bCs/>
        </w:rPr>
        <w:t>ACT</w:t>
      </w:r>
      <w:r w:rsidRPr="00B732CA">
        <w:rPr>
          <w:b/>
          <w:rtl/>
        </w:rPr>
        <w:t xml:space="preserve"> ؛ والحد من الحواجز التي تعترض مجتمع كانبيرا المتنوع ثقافيا</w:t>
      </w:r>
      <w:r w:rsidR="00F67422">
        <w:rPr>
          <w:rFonts w:hint="cs"/>
          <w:b/>
          <w:rtl/>
        </w:rPr>
        <w:t>ً</w:t>
      </w:r>
      <w:r w:rsidRPr="00B732CA">
        <w:rPr>
          <w:b/>
          <w:rtl/>
        </w:rPr>
        <w:t xml:space="preserve"> ولغويا</w:t>
      </w:r>
      <w:r w:rsidR="00F67422">
        <w:rPr>
          <w:rFonts w:hint="cs"/>
          <w:b/>
          <w:rtl/>
        </w:rPr>
        <w:t>ً</w:t>
      </w:r>
      <w:r w:rsidRPr="00B732CA">
        <w:rPr>
          <w:b/>
          <w:rtl/>
        </w:rPr>
        <w:t>؛ والترحيب بالمهاجرين واللاجئين وطالبي اللجوء وإشراكهم في المجتمع.</w:t>
      </w:r>
    </w:p>
    <w:p w14:paraId="717D9341" w14:textId="5E10F3B4" w:rsidR="004C1DB9" w:rsidRPr="007A51D1" w:rsidRDefault="004C1DB9" w:rsidP="004C1DB9">
      <w:pPr>
        <w:pStyle w:val="ListParagraph"/>
        <w:numPr>
          <w:ilvl w:val="0"/>
          <w:numId w:val="29"/>
        </w:numPr>
        <w:bidi/>
        <w:rPr>
          <w:rFonts w:cstheme="minorHAnsi"/>
          <w:b/>
        </w:rPr>
      </w:pPr>
      <w:r w:rsidRPr="00B732CA">
        <w:rPr>
          <w:b/>
          <w:rtl/>
        </w:rPr>
        <w:t xml:space="preserve">سهولة الوصول إلى السياسات والبرامج الحكومية واستدامتها وفعاليتها في تعزيز التعددية الثقافية. ويضطلع المجلس بدور في ضمان </w:t>
      </w:r>
      <w:r w:rsidRPr="00B732CA">
        <w:rPr>
          <w:rFonts w:hint="cs"/>
          <w:b/>
          <w:rtl/>
        </w:rPr>
        <w:t>مراعاة حكوم</w:t>
      </w:r>
      <w:r w:rsidRPr="00B732CA">
        <w:rPr>
          <w:rFonts w:hint="eastAsia"/>
          <w:b/>
          <w:rtl/>
        </w:rPr>
        <w:t>ة</w:t>
      </w:r>
      <w:r w:rsidRPr="00B732CA">
        <w:rPr>
          <w:b/>
          <w:rtl/>
        </w:rPr>
        <w:t xml:space="preserve"> </w:t>
      </w:r>
      <w:r w:rsidRPr="00B732CA">
        <w:rPr>
          <w:rFonts w:cstheme="minorHAnsi"/>
          <w:bCs/>
        </w:rPr>
        <w:t>ACT</w:t>
      </w:r>
      <w:r w:rsidRPr="00B732CA">
        <w:rPr>
          <w:b/>
          <w:rtl/>
        </w:rPr>
        <w:t xml:space="preserve"> لاحتياجات الأشخاص من  خلفيات  متعدّدة عند وضع السياسات </w:t>
      </w:r>
      <w:r w:rsidRPr="00B732CA">
        <w:rPr>
          <w:rFonts w:hint="cs"/>
          <w:b/>
          <w:rtl/>
        </w:rPr>
        <w:t>والبرامج</w:t>
      </w:r>
      <w:r w:rsidRPr="00B732CA">
        <w:rPr>
          <w:b/>
          <w:rtl/>
        </w:rPr>
        <w:t xml:space="preserve"> </w:t>
      </w:r>
      <w:r w:rsidRPr="00B732CA">
        <w:rPr>
          <w:rFonts w:hint="cs"/>
          <w:b/>
          <w:rtl/>
        </w:rPr>
        <w:t>والخدمات</w:t>
      </w:r>
      <w:r w:rsidRPr="00B732CA">
        <w:rPr>
          <w:rFonts w:hint="eastAsia"/>
          <w:b/>
          <w:rtl/>
        </w:rPr>
        <w:t>،</w:t>
      </w:r>
      <w:r w:rsidRPr="00B732CA">
        <w:rPr>
          <w:b/>
          <w:rtl/>
        </w:rPr>
        <w:t xml:space="preserve"> </w:t>
      </w:r>
      <w:r w:rsidRPr="00B732CA">
        <w:rPr>
          <w:rFonts w:hint="cs"/>
          <w:b/>
          <w:rtl/>
        </w:rPr>
        <w:t>وتنفيذها</w:t>
      </w:r>
      <w:r w:rsidRPr="00B732CA">
        <w:rPr>
          <w:b/>
          <w:rtl/>
        </w:rPr>
        <w:t xml:space="preserve"> وتقييمها.</w:t>
      </w:r>
    </w:p>
    <w:p w14:paraId="3049BD51" w14:textId="27D7720C" w:rsidR="004C1DB9" w:rsidRPr="007A51D1" w:rsidRDefault="004C1DB9" w:rsidP="007A51D1">
      <w:pPr>
        <w:pStyle w:val="ListParagraph"/>
        <w:bidi/>
        <w:rPr>
          <w:rFonts w:cstheme="minorHAnsi"/>
          <w:b/>
          <w:rtl/>
        </w:rPr>
      </w:pPr>
    </w:p>
    <w:p w14:paraId="322D64E0" w14:textId="0FBACFDB" w:rsidR="004C1DB9" w:rsidRPr="007A51D1" w:rsidRDefault="004C1DB9" w:rsidP="007A51D1">
      <w:pPr>
        <w:pStyle w:val="ListParagraph"/>
        <w:numPr>
          <w:ilvl w:val="0"/>
          <w:numId w:val="35"/>
        </w:numPr>
        <w:bidi/>
        <w:rPr>
          <w:rFonts w:cstheme="minorHAnsi"/>
          <w:b/>
        </w:rPr>
      </w:pPr>
      <w:r w:rsidRPr="007A51D1">
        <w:rPr>
          <w:b/>
          <w:rtl/>
        </w:rPr>
        <w:t xml:space="preserve">التشاور مع الأفراد والمنظمات في </w:t>
      </w:r>
      <w:r w:rsidRPr="007A51D1">
        <w:rPr>
          <w:rFonts w:cstheme="minorHAnsi"/>
          <w:bCs/>
        </w:rPr>
        <w:t>ACT</w:t>
      </w:r>
      <w:r w:rsidRPr="007A51D1">
        <w:rPr>
          <w:b/>
          <w:rtl/>
        </w:rPr>
        <w:t xml:space="preserve">  بشأن تعزيز التعددية الثقافية والتعرف على الاحتياجات والأولويات المتغيرة لمجتمعات مختلفة في</w:t>
      </w:r>
      <w:r w:rsidRPr="007A51D1">
        <w:rPr>
          <w:rFonts w:cstheme="minorHAnsi"/>
          <w:bCs/>
        </w:rPr>
        <w:t>ACT</w:t>
      </w:r>
      <w:r w:rsidRPr="007A51D1">
        <w:rPr>
          <w:b/>
          <w:rtl/>
        </w:rPr>
        <w:t xml:space="preserve"> .</w:t>
      </w:r>
    </w:p>
    <w:p w14:paraId="54349949" w14:textId="77777777" w:rsidR="004C1DB9" w:rsidRPr="00B732CA" w:rsidRDefault="004C1DB9" w:rsidP="004C1DB9">
      <w:pPr>
        <w:pStyle w:val="ListParagraph"/>
        <w:bidi/>
        <w:rPr>
          <w:rFonts w:cstheme="minorHAnsi"/>
          <w:b/>
        </w:rPr>
      </w:pPr>
    </w:p>
    <w:p w14:paraId="30FB3A64" w14:textId="5FCCB442" w:rsidR="004C65A5" w:rsidRPr="00BC0179" w:rsidRDefault="004C65A5" w:rsidP="004C65A5">
      <w:pPr>
        <w:bidi/>
        <w:rPr>
          <w:rFonts w:asciiTheme="minorBidi" w:hAnsiTheme="minorBidi"/>
          <w:b/>
          <w:i/>
          <w:iCs/>
          <w:color w:val="808080" w:themeColor="background1" w:themeShade="80"/>
          <w:sz w:val="24"/>
          <w:szCs w:val="24"/>
          <w:rtl/>
        </w:rPr>
      </w:pPr>
      <w:r w:rsidRPr="00BC0179">
        <w:rPr>
          <w:rFonts w:asciiTheme="minorBidi" w:hAnsiTheme="minorBidi"/>
          <w:bCs/>
          <w:i/>
          <w:iCs/>
          <w:color w:val="808080" w:themeColor="background1" w:themeShade="80"/>
          <w:sz w:val="24"/>
          <w:szCs w:val="24"/>
          <w:rtl/>
        </w:rPr>
        <w:t>العضوية</w:t>
      </w:r>
      <w:r w:rsidRPr="00BC0179">
        <w:rPr>
          <w:rFonts w:asciiTheme="minorBidi" w:hAnsiTheme="minorBidi"/>
          <w:b/>
          <w:i/>
          <w:iCs/>
          <w:color w:val="808080" w:themeColor="background1" w:themeShade="80"/>
          <w:sz w:val="24"/>
          <w:szCs w:val="24"/>
          <w:rtl/>
        </w:rPr>
        <w:t>:</w:t>
      </w:r>
    </w:p>
    <w:p w14:paraId="4B2C3D2A" w14:textId="475997D6" w:rsidR="00C32FDD" w:rsidRPr="00B732CA" w:rsidRDefault="00C32FDD" w:rsidP="00C32FDD">
      <w:pPr>
        <w:pStyle w:val="ListParagraph"/>
        <w:numPr>
          <w:ilvl w:val="0"/>
          <w:numId w:val="31"/>
        </w:numPr>
        <w:bidi/>
        <w:rPr>
          <w:rFonts w:cstheme="minorHAnsi"/>
          <w:b/>
        </w:rPr>
      </w:pPr>
      <w:r w:rsidRPr="00B732CA">
        <w:rPr>
          <w:b/>
          <w:rtl/>
        </w:rPr>
        <w:t>سيتألف المجلس من رئيس ونائب رئيس و 9 أعضاء آخرين يمثلون مختلف الثقافات و</w:t>
      </w:r>
      <w:r w:rsidR="006962B5">
        <w:rPr>
          <w:rFonts w:hint="cs"/>
          <w:b/>
          <w:rtl/>
        </w:rPr>
        <w:t xml:space="preserve"> نوع</w:t>
      </w:r>
      <w:r w:rsidRPr="00B732CA">
        <w:rPr>
          <w:b/>
          <w:rtl/>
        </w:rPr>
        <w:t xml:space="preserve"> الجنس والعمر والإقامة ووضع</w:t>
      </w:r>
      <w:r w:rsidR="00B139ED">
        <w:rPr>
          <w:rFonts w:hint="cs"/>
          <w:b/>
          <w:rtl/>
        </w:rPr>
        <w:t>هم</w:t>
      </w:r>
      <w:r w:rsidRPr="00B732CA">
        <w:rPr>
          <w:b/>
          <w:rtl/>
        </w:rPr>
        <w:t xml:space="preserve"> </w:t>
      </w:r>
      <w:r w:rsidR="00164CF1">
        <w:rPr>
          <w:rFonts w:hint="cs"/>
          <w:b/>
          <w:rtl/>
        </w:rPr>
        <w:t xml:space="preserve"> كمهاجرين </w:t>
      </w:r>
      <w:r w:rsidRPr="00B732CA">
        <w:rPr>
          <w:b/>
          <w:rtl/>
        </w:rPr>
        <w:t xml:space="preserve">وأجيال المهاجرين الذين يتّخذون من كانبيرا مكاناً للعيش. تم اختيار هذه </w:t>
      </w:r>
      <w:r w:rsidR="00FE718D">
        <w:rPr>
          <w:rFonts w:hint="cs"/>
          <w:b/>
          <w:rtl/>
        </w:rPr>
        <w:t>الأعداد</w:t>
      </w:r>
      <w:r w:rsidR="00FE718D" w:rsidRPr="00B732CA">
        <w:rPr>
          <w:b/>
          <w:rtl/>
        </w:rPr>
        <w:t xml:space="preserve"> </w:t>
      </w:r>
      <w:r w:rsidRPr="00B732CA">
        <w:rPr>
          <w:b/>
          <w:rtl/>
        </w:rPr>
        <w:t xml:space="preserve">لتتماشى مع عضوية المجالس </w:t>
      </w:r>
      <w:r w:rsidR="0050022C">
        <w:rPr>
          <w:rFonts w:hint="cs"/>
          <w:b/>
          <w:rtl/>
        </w:rPr>
        <w:t>المشرَّعة</w:t>
      </w:r>
      <w:r w:rsidR="0050022C" w:rsidRPr="00B732CA">
        <w:rPr>
          <w:b/>
          <w:rtl/>
        </w:rPr>
        <w:t xml:space="preserve"> </w:t>
      </w:r>
      <w:r w:rsidRPr="00B732CA">
        <w:rPr>
          <w:b/>
          <w:rtl/>
        </w:rPr>
        <w:t>الأخرى واستجابة للملاحظات المقدمة في المشاورات المجتمعية.</w:t>
      </w:r>
    </w:p>
    <w:p w14:paraId="4681FA0B" w14:textId="168287DC" w:rsidR="00C32FDD" w:rsidRPr="00B732CA" w:rsidRDefault="00C32FDD" w:rsidP="00C32FDD">
      <w:pPr>
        <w:pStyle w:val="ListParagraph"/>
        <w:numPr>
          <w:ilvl w:val="0"/>
          <w:numId w:val="31"/>
        </w:numPr>
        <w:bidi/>
        <w:rPr>
          <w:rFonts w:cstheme="minorHAnsi"/>
          <w:b/>
          <w:rtl/>
        </w:rPr>
      </w:pPr>
      <w:r w:rsidRPr="00B732CA">
        <w:rPr>
          <w:b/>
          <w:rtl/>
        </w:rPr>
        <w:t>سيكون المجلس</w:t>
      </w:r>
      <w:r w:rsidR="00406B04">
        <w:rPr>
          <w:rFonts w:hint="cs"/>
          <w:b/>
          <w:rtl/>
        </w:rPr>
        <w:t>،</w:t>
      </w:r>
      <w:r w:rsidRPr="00B732CA">
        <w:rPr>
          <w:b/>
          <w:rtl/>
        </w:rPr>
        <w:t xml:space="preserve"> </w:t>
      </w:r>
      <w:r w:rsidR="008C2D24">
        <w:rPr>
          <w:rFonts w:hint="cs"/>
          <w:b/>
          <w:rtl/>
        </w:rPr>
        <w:t>ب</w:t>
      </w:r>
      <w:r w:rsidRPr="00B732CA">
        <w:rPr>
          <w:rFonts w:hint="cs"/>
          <w:b/>
          <w:rtl/>
        </w:rPr>
        <w:t>قدر الإمكا</w:t>
      </w:r>
      <w:r w:rsidRPr="00B732CA">
        <w:rPr>
          <w:rFonts w:hint="eastAsia"/>
          <w:b/>
          <w:rtl/>
        </w:rPr>
        <w:t>ن</w:t>
      </w:r>
      <w:r w:rsidR="00AB0534">
        <w:rPr>
          <w:rFonts w:hint="cs"/>
          <w:b/>
          <w:rtl/>
        </w:rPr>
        <w:t>،</w:t>
      </w:r>
      <w:r w:rsidR="00406B04">
        <w:rPr>
          <w:rFonts w:hint="cs"/>
          <w:b/>
          <w:rtl/>
        </w:rPr>
        <w:t xml:space="preserve"> </w:t>
      </w:r>
      <w:r w:rsidRPr="00B732CA">
        <w:rPr>
          <w:b/>
          <w:rtl/>
        </w:rPr>
        <w:t xml:space="preserve">ممثلاً لمجتمع </w:t>
      </w:r>
      <w:r w:rsidRPr="00B732CA">
        <w:rPr>
          <w:rFonts w:cstheme="minorHAnsi"/>
          <w:bCs/>
        </w:rPr>
        <w:t>ACT</w:t>
      </w:r>
      <w:r w:rsidRPr="00B732CA">
        <w:rPr>
          <w:b/>
          <w:rtl/>
        </w:rPr>
        <w:t xml:space="preserve"> المتنوع </w:t>
      </w:r>
      <w:r w:rsidR="00F627E1" w:rsidRPr="00B732CA">
        <w:rPr>
          <w:b/>
          <w:rtl/>
        </w:rPr>
        <w:t>ثقاف</w:t>
      </w:r>
      <w:r w:rsidR="00F627E1">
        <w:rPr>
          <w:rFonts w:hint="cs"/>
          <w:b/>
          <w:rtl/>
        </w:rPr>
        <w:t>ياً</w:t>
      </w:r>
      <w:r w:rsidR="00F627E1" w:rsidRPr="00B732CA">
        <w:rPr>
          <w:b/>
          <w:rtl/>
        </w:rPr>
        <w:t xml:space="preserve"> ولغو</w:t>
      </w:r>
      <w:r w:rsidR="00F627E1">
        <w:rPr>
          <w:rFonts w:hint="cs"/>
          <w:b/>
          <w:rtl/>
        </w:rPr>
        <w:t>ياً</w:t>
      </w:r>
      <w:r w:rsidRPr="00B732CA">
        <w:rPr>
          <w:rFonts w:hint="cs"/>
          <w:b/>
          <w:rtl/>
        </w:rPr>
        <w:t>.</w:t>
      </w:r>
      <w:r w:rsidRPr="00B732CA">
        <w:rPr>
          <w:b/>
          <w:rtl/>
        </w:rPr>
        <w:t xml:space="preserve">  </w:t>
      </w:r>
    </w:p>
    <w:p w14:paraId="06B68933" w14:textId="77777777" w:rsidR="004C65A5" w:rsidRPr="00184920" w:rsidRDefault="004C65A5" w:rsidP="004C65A5">
      <w:pPr>
        <w:bidi/>
        <w:rPr>
          <w:rFonts w:cstheme="minorHAnsi"/>
          <w:b/>
          <w:i/>
          <w:iCs/>
          <w:color w:val="AB4399"/>
          <w:sz w:val="24"/>
          <w:szCs w:val="24"/>
        </w:rPr>
      </w:pPr>
    </w:p>
    <w:p w14:paraId="0FD95F22" w14:textId="06B82809" w:rsidR="00C32FDD" w:rsidRPr="00693DB3" w:rsidRDefault="00C32FDD" w:rsidP="001D161B">
      <w:pPr>
        <w:bidi/>
        <w:ind w:left="283"/>
        <w:rPr>
          <w:rFonts w:ascii="Roboto" w:hAnsi="Roboto"/>
          <w:b/>
          <w:bCs/>
          <w:i/>
          <w:iCs/>
          <w:color w:val="808080" w:themeColor="background1" w:themeShade="80"/>
          <w:sz w:val="24"/>
          <w:szCs w:val="24"/>
          <w:shd w:val="clear" w:color="auto" w:fill="FFFFFF"/>
          <w:rtl/>
        </w:rPr>
      </w:pPr>
      <w:r w:rsidRPr="00693DB3">
        <w:rPr>
          <w:rFonts w:ascii="Roboto" w:hAnsi="Roboto"/>
          <w:b/>
          <w:bCs/>
          <w:i/>
          <w:iCs/>
          <w:color w:val="808080" w:themeColor="background1" w:themeShade="80"/>
          <w:sz w:val="24"/>
          <w:szCs w:val="24"/>
          <w:shd w:val="clear" w:color="auto" w:fill="FFFFFF"/>
          <w:rtl/>
        </w:rPr>
        <w:t>التعيي</w:t>
      </w:r>
      <w:r w:rsidR="001D161B" w:rsidRPr="00693DB3">
        <w:rPr>
          <w:rFonts w:ascii="Roboto" w:hAnsi="Roboto" w:hint="cs"/>
          <w:b/>
          <w:bCs/>
          <w:i/>
          <w:iCs/>
          <w:color w:val="808080" w:themeColor="background1" w:themeShade="80"/>
          <w:sz w:val="24"/>
          <w:szCs w:val="24"/>
          <w:shd w:val="clear" w:color="auto" w:fill="FFFFFF"/>
          <w:rtl/>
        </w:rPr>
        <w:t>ن:</w:t>
      </w:r>
    </w:p>
    <w:p w14:paraId="61E49DA9" w14:textId="2DACC753" w:rsidR="001D161B" w:rsidRDefault="001D161B" w:rsidP="00C75BA9">
      <w:pPr>
        <w:pStyle w:val="ListParagraph"/>
        <w:numPr>
          <w:ilvl w:val="0"/>
          <w:numId w:val="33"/>
        </w:numPr>
        <w:bidi/>
        <w:spacing w:line="276" w:lineRule="auto"/>
        <w:rPr>
          <w:rFonts w:cstheme="minorHAnsi"/>
          <w:shd w:val="clear" w:color="auto" w:fill="FFFFFF"/>
        </w:rPr>
      </w:pPr>
      <w:r w:rsidRPr="001D161B">
        <w:rPr>
          <w:rFonts w:cstheme="minorHAnsi"/>
          <w:shd w:val="clear" w:color="auto" w:fill="FFFFFF"/>
          <w:rtl/>
        </w:rPr>
        <w:t xml:space="preserve">يمكن لأعضاء المجتمع التقدم بطلب </w:t>
      </w:r>
      <w:r w:rsidR="00F751F2">
        <w:rPr>
          <w:rFonts w:cstheme="minorHAnsi" w:hint="cs"/>
          <w:shd w:val="clear" w:color="auto" w:fill="FFFFFF"/>
          <w:rtl/>
        </w:rPr>
        <w:t>للعضوية</w:t>
      </w:r>
      <w:r w:rsidRPr="001D161B">
        <w:rPr>
          <w:rFonts w:cstheme="minorHAnsi"/>
          <w:shd w:val="clear" w:color="auto" w:fill="FFFFFF"/>
          <w:rtl/>
        </w:rPr>
        <w:t xml:space="preserve"> في المجلس من خلال عملية اختيار قائمة على الجدارة وذلك بتقديم طلب خطي وتقديم تفاصيل شخصية عن مرجعيات في المجتمع </w:t>
      </w:r>
      <w:r w:rsidR="00AD4ECE">
        <w:rPr>
          <w:rFonts w:cstheme="minorHAnsi" w:hint="cs"/>
          <w:shd w:val="clear" w:color="auto" w:fill="FFFFFF"/>
          <w:rtl/>
          <w:lang w:bidi="ar-LB"/>
        </w:rPr>
        <w:t>ت</w:t>
      </w:r>
      <w:r w:rsidRPr="001D161B">
        <w:rPr>
          <w:rFonts w:cstheme="minorHAnsi"/>
          <w:shd w:val="clear" w:color="auto" w:fill="FFFFFF"/>
          <w:rtl/>
        </w:rPr>
        <w:t xml:space="preserve">شهد على </w:t>
      </w:r>
      <w:r w:rsidR="00AD4ECE">
        <w:rPr>
          <w:rFonts w:cstheme="minorHAnsi" w:hint="cs"/>
          <w:shd w:val="clear" w:color="auto" w:fill="FFFFFF"/>
          <w:rtl/>
        </w:rPr>
        <w:t>شخصيتهم</w:t>
      </w:r>
      <w:r w:rsidRPr="001D161B">
        <w:rPr>
          <w:rFonts w:cstheme="minorHAnsi"/>
          <w:shd w:val="clear" w:color="auto" w:fill="FFFFFF"/>
          <w:rtl/>
        </w:rPr>
        <w:t>.</w:t>
      </w:r>
    </w:p>
    <w:p w14:paraId="0DD74E8C" w14:textId="1A9BA0C8" w:rsidR="001D161B" w:rsidRPr="001D161B" w:rsidRDefault="001D161B" w:rsidP="00C75BA9">
      <w:pPr>
        <w:pStyle w:val="ListParagraph"/>
        <w:numPr>
          <w:ilvl w:val="0"/>
          <w:numId w:val="33"/>
        </w:numPr>
        <w:bidi/>
        <w:spacing w:line="276" w:lineRule="auto"/>
        <w:rPr>
          <w:rFonts w:cstheme="minorHAnsi"/>
          <w:shd w:val="clear" w:color="auto" w:fill="FFFFFF"/>
        </w:rPr>
      </w:pPr>
      <w:r w:rsidRPr="001D161B">
        <w:rPr>
          <w:shd w:val="clear" w:color="auto" w:fill="FFFFFF"/>
          <w:rtl/>
        </w:rPr>
        <w:t xml:space="preserve">سيتم تعيين أعضاء المجلس على أساس فردي </w:t>
      </w:r>
      <w:r>
        <w:rPr>
          <w:rFonts w:hint="cs"/>
          <w:shd w:val="clear" w:color="auto" w:fill="FFFFFF"/>
          <w:rtl/>
          <w:lang w:bidi="ar-LB"/>
        </w:rPr>
        <w:t>وعلى أساس أنهم أظهروا</w:t>
      </w:r>
      <w:r w:rsidRPr="001D161B">
        <w:rPr>
          <w:shd w:val="clear" w:color="auto" w:fill="FFFFFF"/>
          <w:rtl/>
        </w:rPr>
        <w:t xml:space="preserve"> التزام</w:t>
      </w:r>
      <w:r>
        <w:rPr>
          <w:rFonts w:hint="cs"/>
          <w:shd w:val="clear" w:color="auto" w:fill="FFFFFF"/>
          <w:rtl/>
        </w:rPr>
        <w:t>اً</w:t>
      </w:r>
      <w:r w:rsidRPr="001D161B">
        <w:rPr>
          <w:shd w:val="clear" w:color="auto" w:fill="FFFFFF"/>
          <w:rtl/>
        </w:rPr>
        <w:t xml:space="preserve"> واضح</w:t>
      </w:r>
      <w:r>
        <w:rPr>
          <w:rFonts w:hint="cs"/>
          <w:shd w:val="clear" w:color="auto" w:fill="FFFFFF"/>
          <w:rtl/>
        </w:rPr>
        <w:t>اً</w:t>
      </w:r>
      <w:r w:rsidRPr="001D161B">
        <w:rPr>
          <w:shd w:val="clear" w:color="auto" w:fill="FFFFFF"/>
          <w:rtl/>
        </w:rPr>
        <w:t xml:space="preserve"> بالتعددية الثقافية.</w:t>
      </w:r>
    </w:p>
    <w:p w14:paraId="5F73C59D" w14:textId="486A542C" w:rsidR="001D161B" w:rsidRPr="001D161B" w:rsidRDefault="001D161B" w:rsidP="00C75BA9">
      <w:pPr>
        <w:pStyle w:val="ListParagraph"/>
        <w:numPr>
          <w:ilvl w:val="0"/>
          <w:numId w:val="33"/>
        </w:numPr>
        <w:bidi/>
        <w:spacing w:line="276" w:lineRule="auto"/>
        <w:rPr>
          <w:rFonts w:cstheme="minorHAnsi"/>
          <w:shd w:val="clear" w:color="auto" w:fill="FFFFFF"/>
        </w:rPr>
      </w:pPr>
      <w:r w:rsidRPr="001D161B">
        <w:rPr>
          <w:shd w:val="clear" w:color="auto" w:fill="FFFFFF"/>
          <w:rtl/>
        </w:rPr>
        <w:t>ي</w:t>
      </w:r>
      <w:r>
        <w:rPr>
          <w:rFonts w:hint="cs"/>
          <w:shd w:val="clear" w:color="auto" w:fill="FFFFFF"/>
          <w:rtl/>
        </w:rPr>
        <w:t>ُ</w:t>
      </w:r>
      <w:r w:rsidRPr="001D161B">
        <w:rPr>
          <w:shd w:val="clear" w:color="auto" w:fill="FFFFFF"/>
          <w:rtl/>
        </w:rPr>
        <w:t>عي</w:t>
      </w:r>
      <w:r>
        <w:rPr>
          <w:rFonts w:hint="cs"/>
          <w:shd w:val="clear" w:color="auto" w:fill="FFFFFF"/>
          <w:rtl/>
        </w:rPr>
        <w:t>ًّ</w:t>
      </w:r>
      <w:r w:rsidRPr="001D161B">
        <w:rPr>
          <w:shd w:val="clear" w:color="auto" w:fill="FFFFFF"/>
          <w:rtl/>
        </w:rPr>
        <w:t>ن الأعضاء لمدة 3 سنوات ويمكنهم العمل لفترتين كحد أقصى (تراكميا</w:t>
      </w:r>
      <w:r w:rsidR="00F627E1">
        <w:rPr>
          <w:rFonts w:hint="cs"/>
          <w:shd w:val="clear" w:color="auto" w:fill="FFFFFF"/>
          <w:rtl/>
        </w:rPr>
        <w:t>ً</w:t>
      </w:r>
      <w:r w:rsidRPr="001D161B">
        <w:rPr>
          <w:shd w:val="clear" w:color="auto" w:fill="FFFFFF"/>
          <w:rtl/>
        </w:rPr>
        <w:t>).</w:t>
      </w:r>
    </w:p>
    <w:p w14:paraId="29875407" w14:textId="556CA980" w:rsidR="001D161B" w:rsidRPr="001D161B" w:rsidRDefault="001D161B" w:rsidP="00C75BA9">
      <w:pPr>
        <w:pStyle w:val="ListParagraph"/>
        <w:numPr>
          <w:ilvl w:val="0"/>
          <w:numId w:val="33"/>
        </w:numPr>
        <w:bidi/>
        <w:spacing w:line="276" w:lineRule="auto"/>
        <w:rPr>
          <w:rFonts w:cstheme="minorHAnsi"/>
          <w:shd w:val="clear" w:color="auto" w:fill="FFFFFF"/>
          <w:rtl/>
        </w:rPr>
      </w:pPr>
      <w:r w:rsidRPr="001D161B">
        <w:rPr>
          <w:shd w:val="clear" w:color="auto" w:fill="FFFFFF"/>
          <w:rtl/>
        </w:rPr>
        <w:t>يمكن للوزير أن ينهي التعيين إذا تغيَّ</w:t>
      </w:r>
      <w:r>
        <w:rPr>
          <w:rFonts w:hint="cs"/>
          <w:shd w:val="clear" w:color="auto" w:fill="FFFFFF"/>
          <w:rtl/>
        </w:rPr>
        <w:t>ب</w:t>
      </w:r>
      <w:r w:rsidRPr="001D161B">
        <w:rPr>
          <w:shd w:val="clear" w:color="auto" w:fill="FFFFFF"/>
          <w:rtl/>
        </w:rPr>
        <w:t xml:space="preserve"> أحد الأعضاء عن اجتماعين متتاليين.</w:t>
      </w:r>
    </w:p>
    <w:p w14:paraId="6D3FC3E0" w14:textId="77777777" w:rsidR="00C32FDD" w:rsidRPr="00C32FDD" w:rsidRDefault="00C32FDD" w:rsidP="00C32FDD">
      <w:pPr>
        <w:bidi/>
        <w:rPr>
          <w:rFonts w:cstheme="minorHAnsi"/>
          <w:b/>
          <w:bCs/>
          <w:i/>
          <w:iCs/>
          <w:color w:val="CC3399"/>
          <w:sz w:val="24"/>
          <w:szCs w:val="24"/>
          <w:rtl/>
        </w:rPr>
      </w:pPr>
    </w:p>
    <w:p w14:paraId="67EE79BC" w14:textId="332C8537" w:rsidR="000F32C1" w:rsidRDefault="000F32C1" w:rsidP="000F32C1">
      <w:pPr>
        <w:bidi/>
        <w:spacing w:line="276" w:lineRule="auto"/>
        <w:rPr>
          <w:rFonts w:eastAsia="Times New Roman" w:cstheme="minorHAnsi"/>
          <w:rtl/>
        </w:rPr>
      </w:pPr>
      <w:r w:rsidRPr="000F32C1">
        <w:rPr>
          <w:rFonts w:eastAsia="Times New Roman" w:cstheme="minorHAnsi"/>
          <w:rtl/>
        </w:rPr>
        <w:t>سي</w:t>
      </w:r>
      <w:r w:rsidR="00B732CA">
        <w:rPr>
          <w:rFonts w:eastAsia="Times New Roman" w:cstheme="minorHAnsi" w:hint="cs"/>
          <w:rtl/>
        </w:rPr>
        <w:t>تقاضى</w:t>
      </w:r>
      <w:r w:rsidRPr="000F32C1">
        <w:rPr>
          <w:rFonts w:eastAsia="Times New Roman" w:cstheme="minorHAnsi"/>
          <w:rtl/>
        </w:rPr>
        <w:t xml:space="preserve"> أعضاء المجلس</w:t>
      </w:r>
      <w:r w:rsidR="00B732CA">
        <w:rPr>
          <w:rFonts w:eastAsia="Times New Roman" w:cstheme="minorHAnsi" w:hint="cs"/>
          <w:rtl/>
        </w:rPr>
        <w:t xml:space="preserve"> أجوراً</w:t>
      </w:r>
      <w:r w:rsidRPr="000F32C1">
        <w:rPr>
          <w:rFonts w:eastAsia="Times New Roman" w:cstheme="minorHAnsi"/>
          <w:rtl/>
        </w:rPr>
        <w:t xml:space="preserve"> بموجب</w:t>
      </w:r>
      <w:r>
        <w:rPr>
          <w:rFonts w:eastAsia="Times New Roman" w:cstheme="minorHAnsi" w:hint="cs"/>
          <w:rtl/>
        </w:rPr>
        <w:t xml:space="preserve"> </w:t>
      </w:r>
      <w:r w:rsidRPr="000F32C1">
        <w:rPr>
          <w:rFonts w:eastAsia="Times New Roman" w:cstheme="minorHAnsi"/>
          <w:rtl/>
        </w:rPr>
        <w:t xml:space="preserve">ما تحدّده محكمة </w:t>
      </w:r>
      <w:r w:rsidRPr="000F32C1">
        <w:rPr>
          <w:rFonts w:eastAsia="Times New Roman" w:cstheme="minorHAnsi" w:hint="cs"/>
          <w:rtl/>
        </w:rPr>
        <w:t>الأجور ف</w:t>
      </w:r>
      <w:r w:rsidRPr="000F32C1">
        <w:rPr>
          <w:rFonts w:eastAsia="Times New Roman" w:cstheme="minorHAnsi" w:hint="eastAsia"/>
          <w:rtl/>
        </w:rPr>
        <w:t>ي</w:t>
      </w:r>
      <w:r w:rsidRPr="000F32C1">
        <w:rPr>
          <w:rFonts w:eastAsia="Times New Roman" w:cstheme="minorHAnsi"/>
        </w:rPr>
        <w:t>ACT</w:t>
      </w:r>
      <w:r w:rsidRPr="000F32C1">
        <w:rPr>
          <w:rFonts w:eastAsia="Times New Roman" w:cstheme="minorHAnsi"/>
          <w:rtl/>
        </w:rPr>
        <w:t xml:space="preserve"> ، وسيكون بإمكانهم الحصول على دعم السكرتارية من أحد موظفي حكومة</w:t>
      </w:r>
      <w:r w:rsidR="00AD4ECE">
        <w:rPr>
          <w:rFonts w:eastAsia="Times New Roman" w:cstheme="minorHAnsi" w:hint="cs"/>
          <w:rtl/>
        </w:rPr>
        <w:t xml:space="preserve"> </w:t>
      </w:r>
      <w:r w:rsidRPr="000F32C1">
        <w:rPr>
          <w:rFonts w:eastAsia="Times New Roman" w:cstheme="minorHAnsi"/>
        </w:rPr>
        <w:t>ACT</w:t>
      </w:r>
      <w:r w:rsidRPr="000F32C1">
        <w:rPr>
          <w:rFonts w:eastAsia="Times New Roman" w:cstheme="minorHAnsi"/>
          <w:rtl/>
        </w:rPr>
        <w:t xml:space="preserve">. ويجوز لحكومة </w:t>
      </w:r>
      <w:r w:rsidRPr="000F32C1">
        <w:rPr>
          <w:rFonts w:eastAsia="Times New Roman" w:cstheme="minorHAnsi"/>
        </w:rPr>
        <w:t>ACT</w:t>
      </w:r>
      <w:r w:rsidRPr="000F32C1">
        <w:rPr>
          <w:rFonts w:eastAsia="Times New Roman" w:cstheme="minorHAnsi"/>
          <w:rtl/>
        </w:rPr>
        <w:t xml:space="preserve"> أيضاً أن تقدم البيانات أو المعلومات اللازمة لعمل المجلس.</w:t>
      </w:r>
    </w:p>
    <w:p w14:paraId="29AB8807" w14:textId="1D19286D" w:rsidR="0031007F" w:rsidRPr="0025593A" w:rsidRDefault="000F32C1" w:rsidP="0031007F">
      <w:pPr>
        <w:bidi/>
        <w:spacing w:beforeLines="60" w:before="144" w:afterLines="60" w:after="144"/>
        <w:rPr>
          <w:lang w:eastAsia="en-AU"/>
        </w:rPr>
      </w:pPr>
      <w:r w:rsidRPr="000F32C1">
        <w:rPr>
          <w:rFonts w:eastAsia="Times New Roman" w:cs="Calibri"/>
          <w:rtl/>
        </w:rPr>
        <w:t>يمكن العثور على مزيد من التفاصيل في مشروع القانون</w:t>
      </w:r>
      <w:r>
        <w:rPr>
          <w:rFonts w:eastAsia="Times New Roman" w:cs="Calibri" w:hint="cs"/>
          <w:rtl/>
        </w:rPr>
        <w:t xml:space="preserve"> على</w:t>
      </w:r>
      <w:hyperlink r:id="rId12" w:history="1">
        <w:r w:rsidR="00B1114A" w:rsidRPr="003600A8">
          <w:rPr>
            <w:rStyle w:val="Hyperlink"/>
          </w:rPr>
          <w:t>Multiculturalism Act 2023 | Acts</w:t>
        </w:r>
      </w:hyperlink>
      <w:r w:rsidRPr="000F32C1">
        <w:rPr>
          <w:rFonts w:cstheme="minorHAnsi"/>
          <w:rtl/>
        </w:rPr>
        <w:t xml:space="preserve"> </w:t>
      </w:r>
      <w:r w:rsidRPr="000F32C1">
        <w:rPr>
          <w:rStyle w:val="Hyperlink"/>
          <w:rFonts w:cstheme="minorHAnsi"/>
          <w:color w:val="auto"/>
          <w:u w:val="none"/>
          <w:rtl/>
        </w:rPr>
        <w:t>والاستماع</w:t>
      </w:r>
      <w:r w:rsidRPr="000F32C1">
        <w:rPr>
          <w:rStyle w:val="Hyperlink"/>
          <w:rFonts w:cs="Arial"/>
          <w:color w:val="auto"/>
          <w:u w:val="none"/>
          <w:rtl/>
        </w:rPr>
        <w:t xml:space="preserve"> </w:t>
      </w:r>
      <w:r w:rsidRPr="000F32C1">
        <w:rPr>
          <w:rStyle w:val="Hyperlink"/>
          <w:rFonts w:cstheme="minorHAnsi"/>
          <w:color w:val="auto"/>
          <w:u w:val="none"/>
          <w:rtl/>
        </w:rPr>
        <w:t>إلى التقرير على</w:t>
      </w:r>
      <w:r w:rsidR="0031007F">
        <w:rPr>
          <w:rStyle w:val="Hyperlink"/>
          <w:rFonts w:cs="Arial" w:hint="cs"/>
          <w:color w:val="auto"/>
          <w:rtl/>
        </w:rPr>
        <w:t>:</w:t>
      </w:r>
      <w:r>
        <w:rPr>
          <w:rFonts w:eastAsia="Times New Roman"/>
        </w:rPr>
        <w:t xml:space="preserve"> </w:t>
      </w:r>
      <w:hyperlink r:id="rId13" w:history="1">
        <w:r w:rsidR="0031007F" w:rsidRPr="003600A8">
          <w:rPr>
            <w:rStyle w:val="Hyperlink"/>
          </w:rPr>
          <w:t xml:space="preserve">Ministerial Advisory Council for Multiculturalism | </w:t>
        </w:r>
        <w:proofErr w:type="spellStart"/>
        <w:r w:rsidR="0031007F" w:rsidRPr="003600A8">
          <w:rPr>
            <w:rStyle w:val="Hyperlink"/>
          </w:rPr>
          <w:t>YourSay</w:t>
        </w:r>
        <w:proofErr w:type="spellEnd"/>
        <w:r w:rsidR="0031007F" w:rsidRPr="003600A8">
          <w:rPr>
            <w:rStyle w:val="Hyperlink"/>
          </w:rPr>
          <w:t xml:space="preserve"> ACT</w:t>
        </w:r>
      </w:hyperlink>
      <w:r w:rsidR="0031007F" w:rsidRPr="003600A8">
        <w:t>.</w:t>
      </w:r>
    </w:p>
    <w:p w14:paraId="5EAEC424" w14:textId="348E3056" w:rsidR="000F32C1" w:rsidRPr="0031007F" w:rsidRDefault="000F32C1" w:rsidP="0031007F">
      <w:pPr>
        <w:bidi/>
        <w:spacing w:line="276" w:lineRule="auto"/>
        <w:rPr>
          <w:rFonts w:eastAsia="Times New Roman" w:cstheme="minorHAnsi"/>
          <w:rtl/>
        </w:rPr>
      </w:pPr>
    </w:p>
    <w:p w14:paraId="537523F5" w14:textId="77777777" w:rsidR="00702EC9" w:rsidRPr="000F32C1" w:rsidRDefault="00702EC9" w:rsidP="00702EC9">
      <w:pPr>
        <w:bidi/>
        <w:spacing w:line="276" w:lineRule="auto"/>
        <w:rPr>
          <w:rFonts w:eastAsia="Times New Roman" w:cstheme="minorHAnsi"/>
        </w:rPr>
      </w:pPr>
    </w:p>
    <w:p w14:paraId="2DBB2F1A" w14:textId="75CD1583" w:rsidR="000F32C1" w:rsidRPr="00693DB3" w:rsidRDefault="00253698" w:rsidP="000F32C1">
      <w:pPr>
        <w:bidi/>
        <w:spacing w:line="276" w:lineRule="auto"/>
        <w:rPr>
          <w:rFonts w:asciiTheme="minorBidi" w:hAnsiTheme="minorBidi"/>
          <w:bCs/>
          <w:i/>
          <w:iCs/>
          <w:color w:val="808080" w:themeColor="background1" w:themeShade="80"/>
          <w:sz w:val="32"/>
          <w:szCs w:val="32"/>
          <w:rtl/>
        </w:rPr>
      </w:pPr>
      <w:r w:rsidRPr="00693DB3">
        <w:rPr>
          <w:rFonts w:asciiTheme="minorBidi" w:hAnsiTheme="minorBidi"/>
          <w:bCs/>
          <w:i/>
          <w:iCs/>
          <w:color w:val="808080" w:themeColor="background1" w:themeShade="80"/>
          <w:sz w:val="32"/>
          <w:szCs w:val="32"/>
          <w:rtl/>
        </w:rPr>
        <w:t xml:space="preserve">وثيقة </w:t>
      </w:r>
      <w:r w:rsidR="000F32C1" w:rsidRPr="00693DB3">
        <w:rPr>
          <w:rFonts w:asciiTheme="minorBidi" w:hAnsiTheme="minorBidi"/>
          <w:bCs/>
          <w:i/>
          <w:iCs/>
          <w:color w:val="808080" w:themeColor="background1" w:themeShade="80"/>
          <w:sz w:val="32"/>
          <w:szCs w:val="32"/>
          <w:rtl/>
        </w:rPr>
        <w:t xml:space="preserve">الشروط </w:t>
      </w:r>
      <w:r w:rsidR="00A35F29" w:rsidRPr="00693DB3">
        <w:rPr>
          <w:rFonts w:asciiTheme="minorBidi" w:hAnsiTheme="minorBidi"/>
          <w:bCs/>
          <w:i/>
          <w:iCs/>
          <w:color w:val="808080" w:themeColor="background1" w:themeShade="80"/>
          <w:sz w:val="32"/>
          <w:szCs w:val="32"/>
          <w:rtl/>
        </w:rPr>
        <w:t>والاختصاصات</w:t>
      </w:r>
      <w:r w:rsidR="000F32C1" w:rsidRPr="00693DB3">
        <w:rPr>
          <w:rFonts w:asciiTheme="minorBidi" w:hAnsiTheme="minorBidi"/>
          <w:bCs/>
          <w:i/>
          <w:iCs/>
          <w:color w:val="808080" w:themeColor="background1" w:themeShade="80"/>
          <w:sz w:val="32"/>
          <w:szCs w:val="32"/>
          <w:rtl/>
        </w:rPr>
        <w:t>:</w:t>
      </w:r>
    </w:p>
    <w:p w14:paraId="152FD3DF" w14:textId="1104AC07" w:rsidR="001741B6" w:rsidRDefault="00253698" w:rsidP="00253698">
      <w:pPr>
        <w:bidi/>
        <w:spacing w:line="276" w:lineRule="auto"/>
        <w:rPr>
          <w:rFonts w:cs="Calibri"/>
          <w:rtl/>
        </w:rPr>
      </w:pPr>
      <w:r w:rsidRPr="00253698">
        <w:rPr>
          <w:rFonts w:cs="Calibri"/>
          <w:rtl/>
        </w:rPr>
        <w:t>لم ت</w:t>
      </w:r>
      <w:r>
        <w:rPr>
          <w:rFonts w:cs="Calibri" w:hint="cs"/>
          <w:rtl/>
        </w:rPr>
        <w:t>ُ</w:t>
      </w:r>
      <w:r w:rsidRPr="00253698">
        <w:rPr>
          <w:rFonts w:cs="Calibri"/>
          <w:rtl/>
        </w:rPr>
        <w:t xml:space="preserve">درج في التشريع الشروط </w:t>
      </w:r>
      <w:r w:rsidR="00A35F29">
        <w:rPr>
          <w:rFonts w:cs="Calibri" w:hint="cs"/>
          <w:rtl/>
        </w:rPr>
        <w:t>والاختصاصات</w:t>
      </w:r>
      <w:r w:rsidR="00A35F29" w:rsidRPr="00253698">
        <w:rPr>
          <w:rFonts w:cs="Calibri"/>
          <w:rtl/>
        </w:rPr>
        <w:t xml:space="preserve"> </w:t>
      </w:r>
      <w:r w:rsidRPr="00253698">
        <w:rPr>
          <w:rFonts w:cs="Calibri"/>
          <w:rtl/>
        </w:rPr>
        <w:t>التي توضح بالتفصيل المسائل التشغيلية للمجلس لأنه  يحتاج إلى المرونة الكافية للسماح بتغيير الأولويات.</w:t>
      </w:r>
      <w:r w:rsidR="00975A8D" w:rsidRPr="00975A8D">
        <w:rPr>
          <w:rFonts w:cs="Calibri"/>
          <w:rtl/>
        </w:rPr>
        <w:t xml:space="preserve"> </w:t>
      </w:r>
    </w:p>
    <w:p w14:paraId="09885E03" w14:textId="59D83E01" w:rsidR="00253698" w:rsidRDefault="00975A8D" w:rsidP="00DC387B">
      <w:pPr>
        <w:bidi/>
        <w:spacing w:line="276" w:lineRule="auto"/>
        <w:rPr>
          <w:rFonts w:cs="Calibri"/>
          <w:rtl/>
        </w:rPr>
      </w:pPr>
      <w:r w:rsidRPr="00975A8D">
        <w:rPr>
          <w:rFonts w:cs="Calibri"/>
          <w:rtl/>
        </w:rPr>
        <w:t xml:space="preserve">نسعى للحصول على مساهمتك لضمان أن تعكس وثيقة الشروط </w:t>
      </w:r>
      <w:r w:rsidR="00A35F29">
        <w:rPr>
          <w:rFonts w:cs="Calibri" w:hint="cs"/>
          <w:rtl/>
        </w:rPr>
        <w:t>والاختصاصات</w:t>
      </w:r>
      <w:r w:rsidR="00A35F29" w:rsidRPr="00975A8D">
        <w:rPr>
          <w:rFonts w:cs="Calibri"/>
          <w:rtl/>
        </w:rPr>
        <w:t xml:space="preserve"> </w:t>
      </w:r>
      <w:r w:rsidRPr="00975A8D">
        <w:rPr>
          <w:rFonts w:cs="Calibri"/>
          <w:rtl/>
        </w:rPr>
        <w:t>اهتمام المجتمعات متعددة الثقافا</w:t>
      </w:r>
      <w:r w:rsidR="00DC387B">
        <w:rPr>
          <w:rFonts w:cs="Calibri" w:hint="cs"/>
          <w:rtl/>
        </w:rPr>
        <w:t xml:space="preserve">ت. </w:t>
      </w:r>
      <w:r w:rsidR="00253698" w:rsidRPr="00253698">
        <w:rPr>
          <w:rFonts w:cs="Calibri"/>
          <w:rtl/>
        </w:rPr>
        <w:t>من المهم أن يمثل</w:t>
      </w:r>
      <w:r w:rsidR="0054563F" w:rsidRPr="0054563F">
        <w:rPr>
          <w:rFonts w:cs="Calibri"/>
          <w:rtl/>
        </w:rPr>
        <w:t xml:space="preserve"> </w:t>
      </w:r>
      <w:r w:rsidR="00253698" w:rsidRPr="00253698">
        <w:rPr>
          <w:rFonts w:cs="Calibri"/>
          <w:rtl/>
        </w:rPr>
        <w:t>المجلس</w:t>
      </w:r>
      <w:r w:rsidR="0054563F" w:rsidRPr="0054563F">
        <w:rPr>
          <w:rFonts w:cs="Calibri"/>
          <w:rtl/>
        </w:rPr>
        <w:t xml:space="preserve"> </w:t>
      </w:r>
      <w:r w:rsidR="0054563F" w:rsidRPr="00253698">
        <w:rPr>
          <w:rFonts w:cs="Calibri"/>
          <w:rtl/>
        </w:rPr>
        <w:t>بشكل خاص</w:t>
      </w:r>
      <w:r w:rsidR="00253698" w:rsidRPr="00253698">
        <w:rPr>
          <w:rFonts w:cs="Calibri"/>
          <w:rtl/>
        </w:rPr>
        <w:t xml:space="preserve"> التنوع في </w:t>
      </w:r>
      <w:r w:rsidR="00253698" w:rsidRPr="00253698">
        <w:rPr>
          <w:rFonts w:cs="Calibri"/>
        </w:rPr>
        <w:t>ACT</w:t>
      </w:r>
      <w:r w:rsidR="00253698" w:rsidRPr="00253698">
        <w:rPr>
          <w:rFonts w:cs="Calibri"/>
          <w:rtl/>
        </w:rPr>
        <w:t xml:space="preserve">. وهذا يشمل المجتمعات الجديدة والناشئة التي قد تواجه تحديات وحواجز مختلفة أمام المشاركة في مجتمع </w:t>
      </w:r>
      <w:r w:rsidR="00253698" w:rsidRPr="00253698">
        <w:rPr>
          <w:rFonts w:cs="Calibri"/>
        </w:rPr>
        <w:t>ACT</w:t>
      </w:r>
      <w:r w:rsidR="00253698" w:rsidRPr="00253698">
        <w:rPr>
          <w:rFonts w:cs="Calibri"/>
          <w:rtl/>
        </w:rPr>
        <w:t xml:space="preserve"> مقارنة بالمجتمع العام.</w:t>
      </w:r>
      <w:r w:rsidR="00A00DFE" w:rsidRPr="00A00DFE">
        <w:rPr>
          <w:rtl/>
        </w:rPr>
        <w:t xml:space="preserve"> </w:t>
      </w:r>
      <w:r w:rsidR="00A00DFE" w:rsidRPr="00A00DFE">
        <w:rPr>
          <w:rFonts w:cs="Calibri"/>
          <w:rtl/>
        </w:rPr>
        <w:t xml:space="preserve">نود أن نستمع إليكم بشأن ما ينبغي إدراجه في الشروط </w:t>
      </w:r>
      <w:r w:rsidR="00A35F29">
        <w:rPr>
          <w:rFonts w:cs="Calibri" w:hint="cs"/>
          <w:rtl/>
        </w:rPr>
        <w:t>والاختصاصات</w:t>
      </w:r>
      <w:r w:rsidR="00A35F29" w:rsidRPr="00A00DFE">
        <w:rPr>
          <w:rFonts w:cs="Calibri"/>
          <w:rtl/>
        </w:rPr>
        <w:t xml:space="preserve"> </w:t>
      </w:r>
      <w:r w:rsidR="00A00DFE" w:rsidRPr="00A00DFE">
        <w:rPr>
          <w:rFonts w:cs="Calibri"/>
          <w:rtl/>
        </w:rPr>
        <w:t>في ثلاثة مجالات رئيسية على النحو المبين أعلاه.</w:t>
      </w:r>
    </w:p>
    <w:p w14:paraId="5EEFF141" w14:textId="6C56D512" w:rsidR="00A00DFE" w:rsidRDefault="00A00DFE" w:rsidP="00A00DFE">
      <w:pPr>
        <w:bidi/>
        <w:spacing w:line="276" w:lineRule="auto"/>
        <w:rPr>
          <w:rFonts w:cs="Calibri"/>
          <w:rtl/>
        </w:rPr>
      </w:pPr>
      <w:r w:rsidRPr="00A00DFE">
        <w:rPr>
          <w:rFonts w:cs="Calibri"/>
          <w:rtl/>
        </w:rPr>
        <w:t xml:space="preserve">يمكن الاطلاع على مسودة الشروط </w:t>
      </w:r>
      <w:r w:rsidR="00A35F29">
        <w:rPr>
          <w:rFonts w:cs="Calibri" w:hint="cs"/>
          <w:rtl/>
        </w:rPr>
        <w:t>والاختصاصات</w:t>
      </w:r>
      <w:r w:rsidR="00A35F29" w:rsidRPr="00A00DFE">
        <w:rPr>
          <w:rFonts w:cs="Calibri"/>
          <w:rtl/>
        </w:rPr>
        <w:t xml:space="preserve"> </w:t>
      </w:r>
      <w:r w:rsidRPr="00A00DFE">
        <w:rPr>
          <w:rFonts w:cs="Calibri"/>
          <w:rtl/>
        </w:rPr>
        <w:t>على</w:t>
      </w:r>
      <w:r>
        <w:rPr>
          <w:rFonts w:cs="Calibri" w:hint="cs"/>
          <w:rtl/>
        </w:rPr>
        <w:t>:</w:t>
      </w:r>
    </w:p>
    <w:p w14:paraId="60CF98F3" w14:textId="77777777" w:rsidR="00455048" w:rsidRPr="00FB384B" w:rsidRDefault="00B14205" w:rsidP="00C75BA9">
      <w:pPr>
        <w:jc w:val="right"/>
      </w:pPr>
      <w:hyperlink r:id="rId14" w:history="1">
        <w:r w:rsidR="00455048" w:rsidRPr="00455048">
          <w:rPr>
            <w:rStyle w:val="Hyperlink"/>
          </w:rPr>
          <w:t xml:space="preserve">Ministerial Advisory Council for Multiculturalism | </w:t>
        </w:r>
        <w:proofErr w:type="spellStart"/>
        <w:r w:rsidR="00455048" w:rsidRPr="00455048">
          <w:rPr>
            <w:rStyle w:val="Hyperlink"/>
          </w:rPr>
          <w:t>YourSay</w:t>
        </w:r>
        <w:proofErr w:type="spellEnd"/>
        <w:r w:rsidR="00455048" w:rsidRPr="00455048">
          <w:rPr>
            <w:rStyle w:val="Hyperlink"/>
          </w:rPr>
          <w:t xml:space="preserve"> ACT</w:t>
        </w:r>
      </w:hyperlink>
      <w:r w:rsidR="00455048" w:rsidRPr="00455048">
        <w:t>.</w:t>
      </w:r>
      <w:r w:rsidR="00455048">
        <w:tab/>
      </w:r>
    </w:p>
    <w:p w14:paraId="43EC3FBD" w14:textId="77777777" w:rsidR="00A00DFE" w:rsidRPr="00455048" w:rsidRDefault="00A00DFE" w:rsidP="00A00DFE">
      <w:pPr>
        <w:bidi/>
        <w:spacing w:line="276" w:lineRule="auto"/>
        <w:rPr>
          <w:rFonts w:cstheme="minorHAnsi"/>
        </w:rPr>
      </w:pPr>
    </w:p>
    <w:sectPr w:rsidR="00A00DFE" w:rsidRPr="00455048" w:rsidSect="00B14205">
      <w:headerReference w:type="default" r:id="rId15"/>
      <w:footerReference w:type="default" r:id="rId16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8E6A0" w14:textId="77777777" w:rsidR="000E35F0" w:rsidRDefault="000E35F0" w:rsidP="009801B1">
      <w:pPr>
        <w:spacing w:after="0" w:line="240" w:lineRule="auto"/>
      </w:pPr>
      <w:r>
        <w:separator/>
      </w:r>
    </w:p>
  </w:endnote>
  <w:endnote w:type="continuationSeparator" w:id="0">
    <w:p w14:paraId="5FD41573" w14:textId="77777777" w:rsidR="000E35F0" w:rsidRDefault="000E35F0" w:rsidP="0098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2B60" w14:textId="5FA40C5B" w:rsidR="00920C20" w:rsidRPr="00B14205" w:rsidRDefault="00B14205" w:rsidP="00B14205">
    <w:pPr>
      <w:pStyle w:val="Footer"/>
      <w:rPr>
        <w:b/>
      </w:rPr>
    </w:pPr>
    <w:r w:rsidRPr="00B14205"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4B246260" wp14:editId="10FC113D">
          <wp:simplePos x="0" y="0"/>
          <wp:positionH relativeFrom="column">
            <wp:posOffset>-552450</wp:posOffset>
          </wp:positionH>
          <wp:positionV relativeFrom="paragraph">
            <wp:posOffset>0</wp:posOffset>
          </wp:positionV>
          <wp:extent cx="6883200" cy="252000"/>
          <wp:effectExtent l="0" t="0" r="0" b="0"/>
          <wp:wrapNone/>
          <wp:docPr id="10" name="Picture 10" descr="Example Footer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WHog_B thin.png" descr="Example Footer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2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205">
      <w:rPr>
        <w:noProof/>
        <w:color w:val="FFFFFF" w:themeColor="background1"/>
      </w:rPr>
      <w:t>Community Services Directorate</w:t>
    </w:r>
    <w:r w:rsidRPr="00B14205">
      <w:rPr>
        <w:color w:val="FFFFFF" w:themeColor="background1"/>
      </w:rPr>
      <w:ptab w:relativeTo="margin" w:alignment="center" w:leader="none"/>
    </w:r>
    <w:sdt>
      <w:sdtPr>
        <w:rPr>
          <w:rStyle w:val="PageNumber"/>
          <w:color w:val="FFFFFF" w:themeColor="background1"/>
          <w:sz w:val="16"/>
          <w:szCs w:val="16"/>
        </w:rPr>
        <w:id w:val="-1138035189"/>
        <w:docPartObj>
          <w:docPartGallery w:val="Page Numbers (Bottom of Page)"/>
          <w:docPartUnique/>
        </w:docPartObj>
      </w:sdtPr>
      <w:sdtContent>
        <w:r w:rsidRPr="00B14205">
          <w:rPr>
            <w:rStyle w:val="PageNumber"/>
            <w:color w:val="FFFFFF" w:themeColor="background1"/>
            <w:sz w:val="16"/>
            <w:szCs w:val="16"/>
          </w:rPr>
          <w:fldChar w:fldCharType="begin"/>
        </w:r>
        <w:r w:rsidRPr="00B14205">
          <w:rPr>
            <w:rStyle w:val="PageNumber"/>
            <w:color w:val="FFFFFF" w:themeColor="background1"/>
            <w:sz w:val="16"/>
            <w:szCs w:val="16"/>
          </w:rPr>
          <w:instrText xml:space="preserve"> PAGE </w:instrText>
        </w:r>
        <w:r w:rsidRPr="00B14205">
          <w:rPr>
            <w:rStyle w:val="PageNumber"/>
            <w:color w:val="FFFFFF" w:themeColor="background1"/>
            <w:sz w:val="16"/>
            <w:szCs w:val="16"/>
          </w:rPr>
          <w:fldChar w:fldCharType="separate"/>
        </w:r>
        <w:r w:rsidRPr="00B14205">
          <w:rPr>
            <w:rStyle w:val="PageNumber"/>
            <w:color w:val="FFFFFF" w:themeColor="background1"/>
            <w:sz w:val="16"/>
            <w:szCs w:val="16"/>
          </w:rPr>
          <w:t>2</w:t>
        </w:r>
        <w:r w:rsidRPr="00B14205">
          <w:rPr>
            <w:rStyle w:val="PageNumber"/>
            <w:color w:val="FFFFFF" w:themeColor="background1"/>
            <w:sz w:val="16"/>
            <w:szCs w:val="16"/>
          </w:rPr>
          <w:fldChar w:fldCharType="end"/>
        </w:r>
      </w:sdtContent>
    </w:sdt>
    <w:r w:rsidRPr="00B14205">
      <w:rPr>
        <w:color w:val="FFFFFF" w:themeColor="background1"/>
      </w:rPr>
      <w:ptab w:relativeTo="margin" w:alignment="right" w:leader="none"/>
    </w:r>
    <w:r w:rsidRPr="00B14205">
      <w:rPr>
        <w:b/>
        <w:color w:val="FFFFFF" w:themeColor="background1"/>
      </w:rPr>
      <w:t>Advisory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82B9" w14:textId="77777777" w:rsidR="000E35F0" w:rsidRDefault="000E35F0" w:rsidP="009801B1">
      <w:pPr>
        <w:spacing w:after="0" w:line="240" w:lineRule="auto"/>
      </w:pPr>
      <w:r>
        <w:separator/>
      </w:r>
    </w:p>
  </w:footnote>
  <w:footnote w:type="continuationSeparator" w:id="0">
    <w:p w14:paraId="300F522D" w14:textId="77777777" w:rsidR="000E35F0" w:rsidRDefault="000E35F0" w:rsidP="0098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DD98" w14:textId="5019C6AA" w:rsidR="00920C20" w:rsidRDefault="00920C20" w:rsidP="00920C20">
    <w:pPr>
      <w:pStyle w:val="Header"/>
      <w:tabs>
        <w:tab w:val="clear" w:pos="4513"/>
        <w:tab w:val="clear" w:pos="9026"/>
        <w:tab w:val="left" w:pos="37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01"/>
    <w:multiLevelType w:val="hybridMultilevel"/>
    <w:tmpl w:val="A2B8EA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77CF0"/>
    <w:multiLevelType w:val="hybridMultilevel"/>
    <w:tmpl w:val="CAC8E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3465"/>
    <w:multiLevelType w:val="hybridMultilevel"/>
    <w:tmpl w:val="754A2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62612"/>
    <w:multiLevelType w:val="hybridMultilevel"/>
    <w:tmpl w:val="8E34DDE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B53A8E"/>
    <w:multiLevelType w:val="hybridMultilevel"/>
    <w:tmpl w:val="C97412E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11D6D"/>
    <w:multiLevelType w:val="hybridMultilevel"/>
    <w:tmpl w:val="AFF611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94618B"/>
    <w:multiLevelType w:val="hybridMultilevel"/>
    <w:tmpl w:val="74E0518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D4CFC"/>
    <w:multiLevelType w:val="hybridMultilevel"/>
    <w:tmpl w:val="38AEC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467F2"/>
    <w:multiLevelType w:val="hybridMultilevel"/>
    <w:tmpl w:val="E5E29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94263"/>
    <w:multiLevelType w:val="hybridMultilevel"/>
    <w:tmpl w:val="19565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D6B5C"/>
    <w:multiLevelType w:val="hybridMultilevel"/>
    <w:tmpl w:val="3FA86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24E89"/>
    <w:multiLevelType w:val="hybridMultilevel"/>
    <w:tmpl w:val="5DA2707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93362"/>
    <w:multiLevelType w:val="hybridMultilevel"/>
    <w:tmpl w:val="D42E7DAA"/>
    <w:lvl w:ilvl="0" w:tplc="0C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3" w15:restartNumberingAfterBreak="0">
    <w:nsid w:val="262D43DF"/>
    <w:multiLevelType w:val="hybridMultilevel"/>
    <w:tmpl w:val="11D47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F40AA"/>
    <w:multiLevelType w:val="hybridMultilevel"/>
    <w:tmpl w:val="5D40D34E"/>
    <w:lvl w:ilvl="0" w:tplc="FC643CA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414237B"/>
    <w:multiLevelType w:val="hybridMultilevel"/>
    <w:tmpl w:val="CAEA100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A64C2F"/>
    <w:multiLevelType w:val="hybridMultilevel"/>
    <w:tmpl w:val="CC2C2A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1F2C25"/>
    <w:multiLevelType w:val="hybridMultilevel"/>
    <w:tmpl w:val="635AD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15856"/>
    <w:multiLevelType w:val="hybridMultilevel"/>
    <w:tmpl w:val="097C2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B2638"/>
    <w:multiLevelType w:val="hybridMultilevel"/>
    <w:tmpl w:val="54A8295E"/>
    <w:lvl w:ilvl="0" w:tplc="C842328C">
      <w:start w:val="1"/>
      <w:numFmt w:val="arabicAlpha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3926BE"/>
    <w:multiLevelType w:val="hybridMultilevel"/>
    <w:tmpl w:val="FCD2A6CA"/>
    <w:lvl w:ilvl="0" w:tplc="0C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D24A0"/>
    <w:multiLevelType w:val="hybridMultilevel"/>
    <w:tmpl w:val="A926C41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CD2686"/>
    <w:multiLevelType w:val="hybridMultilevel"/>
    <w:tmpl w:val="CAF25F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D2E71"/>
    <w:multiLevelType w:val="hybridMultilevel"/>
    <w:tmpl w:val="B644C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473E5"/>
    <w:multiLevelType w:val="hybridMultilevel"/>
    <w:tmpl w:val="D09A4A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E4DE0"/>
    <w:multiLevelType w:val="hybridMultilevel"/>
    <w:tmpl w:val="B970A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65ADE"/>
    <w:multiLevelType w:val="hybridMultilevel"/>
    <w:tmpl w:val="2A9E491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D14C0"/>
    <w:multiLevelType w:val="hybridMultilevel"/>
    <w:tmpl w:val="56C43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05AAD"/>
    <w:multiLevelType w:val="hybridMultilevel"/>
    <w:tmpl w:val="0406C7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1F2D5A"/>
    <w:multiLevelType w:val="hybridMultilevel"/>
    <w:tmpl w:val="286C12E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48E4AB0"/>
    <w:multiLevelType w:val="hybridMultilevel"/>
    <w:tmpl w:val="587CF9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63B9A"/>
    <w:multiLevelType w:val="hybridMultilevel"/>
    <w:tmpl w:val="926E0F8E"/>
    <w:lvl w:ilvl="0" w:tplc="8EF2797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7A5C7525"/>
    <w:multiLevelType w:val="hybridMultilevel"/>
    <w:tmpl w:val="293C2742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A810A86"/>
    <w:multiLevelType w:val="hybridMultilevel"/>
    <w:tmpl w:val="73C023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1C1CFF"/>
    <w:multiLevelType w:val="hybridMultilevel"/>
    <w:tmpl w:val="DFDA6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671E0"/>
    <w:multiLevelType w:val="hybridMultilevel"/>
    <w:tmpl w:val="DE54C316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F052BCF"/>
    <w:multiLevelType w:val="hybridMultilevel"/>
    <w:tmpl w:val="DC288FDE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18"/>
  </w:num>
  <w:num w:numId="5">
    <w:abstractNumId w:val="25"/>
  </w:num>
  <w:num w:numId="6">
    <w:abstractNumId w:val="22"/>
  </w:num>
  <w:num w:numId="7">
    <w:abstractNumId w:val="34"/>
  </w:num>
  <w:num w:numId="8">
    <w:abstractNumId w:val="1"/>
  </w:num>
  <w:num w:numId="9">
    <w:abstractNumId w:val="23"/>
  </w:num>
  <w:num w:numId="10">
    <w:abstractNumId w:val="10"/>
  </w:num>
  <w:num w:numId="11">
    <w:abstractNumId w:val="9"/>
  </w:num>
  <w:num w:numId="12">
    <w:abstractNumId w:val="30"/>
  </w:num>
  <w:num w:numId="13">
    <w:abstractNumId w:val="7"/>
  </w:num>
  <w:num w:numId="14">
    <w:abstractNumId w:val="13"/>
  </w:num>
  <w:num w:numId="15">
    <w:abstractNumId w:val="12"/>
  </w:num>
  <w:num w:numId="16">
    <w:abstractNumId w:val="4"/>
  </w:num>
  <w:num w:numId="17">
    <w:abstractNumId w:val="26"/>
  </w:num>
  <w:num w:numId="18">
    <w:abstractNumId w:val="6"/>
  </w:num>
  <w:num w:numId="19">
    <w:abstractNumId w:val="27"/>
  </w:num>
  <w:num w:numId="20">
    <w:abstractNumId w:val="20"/>
  </w:num>
  <w:num w:numId="21">
    <w:abstractNumId w:val="14"/>
  </w:num>
  <w:num w:numId="22">
    <w:abstractNumId w:val="31"/>
  </w:num>
  <w:num w:numId="23">
    <w:abstractNumId w:val="35"/>
  </w:num>
  <w:num w:numId="24">
    <w:abstractNumId w:val="32"/>
  </w:num>
  <w:num w:numId="25">
    <w:abstractNumId w:val="8"/>
  </w:num>
  <w:num w:numId="26">
    <w:abstractNumId w:val="28"/>
  </w:num>
  <w:num w:numId="27">
    <w:abstractNumId w:val="19"/>
  </w:num>
  <w:num w:numId="28">
    <w:abstractNumId w:val="17"/>
  </w:num>
  <w:num w:numId="29">
    <w:abstractNumId w:val="11"/>
  </w:num>
  <w:num w:numId="30">
    <w:abstractNumId w:val="2"/>
  </w:num>
  <w:num w:numId="31">
    <w:abstractNumId w:val="0"/>
  </w:num>
  <w:num w:numId="32">
    <w:abstractNumId w:val="36"/>
  </w:num>
  <w:num w:numId="33">
    <w:abstractNumId w:val="16"/>
  </w:num>
  <w:num w:numId="34">
    <w:abstractNumId w:val="21"/>
  </w:num>
  <w:num w:numId="35">
    <w:abstractNumId w:val="33"/>
  </w:num>
  <w:num w:numId="36">
    <w:abstractNumId w:val="29"/>
  </w:num>
  <w:num w:numId="3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19"/>
    <w:rsid w:val="00007532"/>
    <w:rsid w:val="0001239E"/>
    <w:rsid w:val="0003195A"/>
    <w:rsid w:val="00032FD1"/>
    <w:rsid w:val="000405D1"/>
    <w:rsid w:val="00040DAC"/>
    <w:rsid w:val="00044446"/>
    <w:rsid w:val="00045822"/>
    <w:rsid w:val="00060E8F"/>
    <w:rsid w:val="00063209"/>
    <w:rsid w:val="00085C51"/>
    <w:rsid w:val="0009232F"/>
    <w:rsid w:val="00092FA9"/>
    <w:rsid w:val="000940A2"/>
    <w:rsid w:val="000A407C"/>
    <w:rsid w:val="000B0FCB"/>
    <w:rsid w:val="000B64C5"/>
    <w:rsid w:val="000C045F"/>
    <w:rsid w:val="000D3F26"/>
    <w:rsid w:val="000E35F0"/>
    <w:rsid w:val="000F32C1"/>
    <w:rsid w:val="000F3698"/>
    <w:rsid w:val="001032AF"/>
    <w:rsid w:val="001061CC"/>
    <w:rsid w:val="00106A99"/>
    <w:rsid w:val="00107002"/>
    <w:rsid w:val="00115077"/>
    <w:rsid w:val="00115113"/>
    <w:rsid w:val="00116A7D"/>
    <w:rsid w:val="00124CCB"/>
    <w:rsid w:val="0012740F"/>
    <w:rsid w:val="00142160"/>
    <w:rsid w:val="00145CD1"/>
    <w:rsid w:val="00150BDF"/>
    <w:rsid w:val="00151533"/>
    <w:rsid w:val="0015674D"/>
    <w:rsid w:val="001603AE"/>
    <w:rsid w:val="00164119"/>
    <w:rsid w:val="00164CF1"/>
    <w:rsid w:val="00171580"/>
    <w:rsid w:val="001741B6"/>
    <w:rsid w:val="00182193"/>
    <w:rsid w:val="00184920"/>
    <w:rsid w:val="001859DE"/>
    <w:rsid w:val="00185D38"/>
    <w:rsid w:val="00190604"/>
    <w:rsid w:val="001A414C"/>
    <w:rsid w:val="001A4B59"/>
    <w:rsid w:val="001B490A"/>
    <w:rsid w:val="001B6326"/>
    <w:rsid w:val="001B7D21"/>
    <w:rsid w:val="001C117C"/>
    <w:rsid w:val="001C2D26"/>
    <w:rsid w:val="001D0D70"/>
    <w:rsid w:val="001D161B"/>
    <w:rsid w:val="001D3C5F"/>
    <w:rsid w:val="001E43C2"/>
    <w:rsid w:val="001F1905"/>
    <w:rsid w:val="001F7AC9"/>
    <w:rsid w:val="0020128C"/>
    <w:rsid w:val="00204A37"/>
    <w:rsid w:val="0020654D"/>
    <w:rsid w:val="00213D6C"/>
    <w:rsid w:val="00214BB7"/>
    <w:rsid w:val="00216FAF"/>
    <w:rsid w:val="00217F49"/>
    <w:rsid w:val="00227FCE"/>
    <w:rsid w:val="0023230E"/>
    <w:rsid w:val="0023502C"/>
    <w:rsid w:val="00235679"/>
    <w:rsid w:val="00236416"/>
    <w:rsid w:val="002445DC"/>
    <w:rsid w:val="00247279"/>
    <w:rsid w:val="00253698"/>
    <w:rsid w:val="00257C66"/>
    <w:rsid w:val="0026704A"/>
    <w:rsid w:val="00271D5E"/>
    <w:rsid w:val="00272C1C"/>
    <w:rsid w:val="0027473F"/>
    <w:rsid w:val="00277E72"/>
    <w:rsid w:val="0028376E"/>
    <w:rsid w:val="002859CD"/>
    <w:rsid w:val="00285D22"/>
    <w:rsid w:val="00290575"/>
    <w:rsid w:val="00291FDA"/>
    <w:rsid w:val="00293C53"/>
    <w:rsid w:val="00296C7B"/>
    <w:rsid w:val="002A000A"/>
    <w:rsid w:val="002A5C4D"/>
    <w:rsid w:val="002C4C54"/>
    <w:rsid w:val="002D0FC0"/>
    <w:rsid w:val="002D45A7"/>
    <w:rsid w:val="002E24E1"/>
    <w:rsid w:val="002E2587"/>
    <w:rsid w:val="002E36B1"/>
    <w:rsid w:val="0031007F"/>
    <w:rsid w:val="00312EE9"/>
    <w:rsid w:val="0031538E"/>
    <w:rsid w:val="003421B6"/>
    <w:rsid w:val="0035265E"/>
    <w:rsid w:val="003600A8"/>
    <w:rsid w:val="00362D27"/>
    <w:rsid w:val="00373D80"/>
    <w:rsid w:val="00374A9F"/>
    <w:rsid w:val="00380DAE"/>
    <w:rsid w:val="00390F1E"/>
    <w:rsid w:val="00394155"/>
    <w:rsid w:val="003953F8"/>
    <w:rsid w:val="003A6B54"/>
    <w:rsid w:val="003B41A5"/>
    <w:rsid w:val="003B43F1"/>
    <w:rsid w:val="003B6BCE"/>
    <w:rsid w:val="003B7599"/>
    <w:rsid w:val="003C114F"/>
    <w:rsid w:val="003C1288"/>
    <w:rsid w:val="003D5AAF"/>
    <w:rsid w:val="003D704D"/>
    <w:rsid w:val="003D7F94"/>
    <w:rsid w:val="003E185F"/>
    <w:rsid w:val="003E2C5B"/>
    <w:rsid w:val="003E2F44"/>
    <w:rsid w:val="003E7218"/>
    <w:rsid w:val="003F0045"/>
    <w:rsid w:val="003F0EAE"/>
    <w:rsid w:val="003F1F7D"/>
    <w:rsid w:val="00406B04"/>
    <w:rsid w:val="00411DAB"/>
    <w:rsid w:val="00432454"/>
    <w:rsid w:val="00432906"/>
    <w:rsid w:val="00435314"/>
    <w:rsid w:val="00455048"/>
    <w:rsid w:val="00460571"/>
    <w:rsid w:val="00462F99"/>
    <w:rsid w:val="0047105D"/>
    <w:rsid w:val="004711D6"/>
    <w:rsid w:val="004732DA"/>
    <w:rsid w:val="00481C2A"/>
    <w:rsid w:val="004845A7"/>
    <w:rsid w:val="004855C0"/>
    <w:rsid w:val="004877EE"/>
    <w:rsid w:val="00490D55"/>
    <w:rsid w:val="00492AB7"/>
    <w:rsid w:val="00495F30"/>
    <w:rsid w:val="004A2D3F"/>
    <w:rsid w:val="004A510C"/>
    <w:rsid w:val="004B4555"/>
    <w:rsid w:val="004B5938"/>
    <w:rsid w:val="004C1D9C"/>
    <w:rsid w:val="004C1DB9"/>
    <w:rsid w:val="004C65A5"/>
    <w:rsid w:val="004D1167"/>
    <w:rsid w:val="004D188A"/>
    <w:rsid w:val="004D1C67"/>
    <w:rsid w:val="004D5351"/>
    <w:rsid w:val="004E2DA3"/>
    <w:rsid w:val="004E32A7"/>
    <w:rsid w:val="004F03DA"/>
    <w:rsid w:val="004F2870"/>
    <w:rsid w:val="004F610F"/>
    <w:rsid w:val="0050022C"/>
    <w:rsid w:val="00500534"/>
    <w:rsid w:val="0050471B"/>
    <w:rsid w:val="00505B81"/>
    <w:rsid w:val="005106A0"/>
    <w:rsid w:val="005211F5"/>
    <w:rsid w:val="00521A5B"/>
    <w:rsid w:val="005258CC"/>
    <w:rsid w:val="00525942"/>
    <w:rsid w:val="00525FE1"/>
    <w:rsid w:val="00544735"/>
    <w:rsid w:val="0054563F"/>
    <w:rsid w:val="00561D3E"/>
    <w:rsid w:val="0057162E"/>
    <w:rsid w:val="00573773"/>
    <w:rsid w:val="005814DB"/>
    <w:rsid w:val="005817F0"/>
    <w:rsid w:val="005861D0"/>
    <w:rsid w:val="0059039B"/>
    <w:rsid w:val="00591AB0"/>
    <w:rsid w:val="00594659"/>
    <w:rsid w:val="00596B27"/>
    <w:rsid w:val="00597FE9"/>
    <w:rsid w:val="005A12C2"/>
    <w:rsid w:val="005C3059"/>
    <w:rsid w:val="005C40B3"/>
    <w:rsid w:val="005C7153"/>
    <w:rsid w:val="005D0557"/>
    <w:rsid w:val="005D30FE"/>
    <w:rsid w:val="005E32B8"/>
    <w:rsid w:val="005E3402"/>
    <w:rsid w:val="005E3DFF"/>
    <w:rsid w:val="005E7C55"/>
    <w:rsid w:val="00606A9B"/>
    <w:rsid w:val="00607503"/>
    <w:rsid w:val="00607E35"/>
    <w:rsid w:val="00611E7D"/>
    <w:rsid w:val="00620048"/>
    <w:rsid w:val="00622C52"/>
    <w:rsid w:val="00622FAA"/>
    <w:rsid w:val="00633AFA"/>
    <w:rsid w:val="00650C93"/>
    <w:rsid w:val="0065160D"/>
    <w:rsid w:val="0065640C"/>
    <w:rsid w:val="0066358B"/>
    <w:rsid w:val="0066507B"/>
    <w:rsid w:val="00665D32"/>
    <w:rsid w:val="00671484"/>
    <w:rsid w:val="00676F18"/>
    <w:rsid w:val="006807B9"/>
    <w:rsid w:val="00680974"/>
    <w:rsid w:val="00686011"/>
    <w:rsid w:val="0069262D"/>
    <w:rsid w:val="00693DB3"/>
    <w:rsid w:val="006962B5"/>
    <w:rsid w:val="00696909"/>
    <w:rsid w:val="006B7604"/>
    <w:rsid w:val="006C32B1"/>
    <w:rsid w:val="006C568B"/>
    <w:rsid w:val="006C5CDD"/>
    <w:rsid w:val="006D7999"/>
    <w:rsid w:val="006E090A"/>
    <w:rsid w:val="006E28C9"/>
    <w:rsid w:val="006E4E9B"/>
    <w:rsid w:val="006F4D75"/>
    <w:rsid w:val="006F4F29"/>
    <w:rsid w:val="006F63FA"/>
    <w:rsid w:val="006F68C6"/>
    <w:rsid w:val="006F6DC6"/>
    <w:rsid w:val="00700234"/>
    <w:rsid w:val="00702EC9"/>
    <w:rsid w:val="00704C80"/>
    <w:rsid w:val="00706F7F"/>
    <w:rsid w:val="00720E7A"/>
    <w:rsid w:val="0072187D"/>
    <w:rsid w:val="007272FB"/>
    <w:rsid w:val="007365E3"/>
    <w:rsid w:val="007436D9"/>
    <w:rsid w:val="00745BC1"/>
    <w:rsid w:val="0074603E"/>
    <w:rsid w:val="00751DE1"/>
    <w:rsid w:val="00756CA3"/>
    <w:rsid w:val="00760505"/>
    <w:rsid w:val="007624CD"/>
    <w:rsid w:val="00765EE3"/>
    <w:rsid w:val="007664B3"/>
    <w:rsid w:val="00772B85"/>
    <w:rsid w:val="007731C1"/>
    <w:rsid w:val="00773AD7"/>
    <w:rsid w:val="00794D4D"/>
    <w:rsid w:val="007A51D1"/>
    <w:rsid w:val="007B29A5"/>
    <w:rsid w:val="007B698B"/>
    <w:rsid w:val="007C6616"/>
    <w:rsid w:val="007D6244"/>
    <w:rsid w:val="007E761F"/>
    <w:rsid w:val="007F32ED"/>
    <w:rsid w:val="00803B81"/>
    <w:rsid w:val="00811BD0"/>
    <w:rsid w:val="0081425A"/>
    <w:rsid w:val="00822719"/>
    <w:rsid w:val="008266B2"/>
    <w:rsid w:val="00836700"/>
    <w:rsid w:val="00840E54"/>
    <w:rsid w:val="00845709"/>
    <w:rsid w:val="00846162"/>
    <w:rsid w:val="0085295A"/>
    <w:rsid w:val="00862C21"/>
    <w:rsid w:val="00863770"/>
    <w:rsid w:val="008742D1"/>
    <w:rsid w:val="008807CA"/>
    <w:rsid w:val="00880F86"/>
    <w:rsid w:val="00882C0C"/>
    <w:rsid w:val="00886583"/>
    <w:rsid w:val="00887EB8"/>
    <w:rsid w:val="008969D7"/>
    <w:rsid w:val="008A1934"/>
    <w:rsid w:val="008A3363"/>
    <w:rsid w:val="008A48EB"/>
    <w:rsid w:val="008A7218"/>
    <w:rsid w:val="008B037C"/>
    <w:rsid w:val="008B79D7"/>
    <w:rsid w:val="008C2D24"/>
    <w:rsid w:val="008D237F"/>
    <w:rsid w:val="008E3039"/>
    <w:rsid w:val="008E7D1C"/>
    <w:rsid w:val="008F1F66"/>
    <w:rsid w:val="008F68D4"/>
    <w:rsid w:val="0090019F"/>
    <w:rsid w:val="00900FDA"/>
    <w:rsid w:val="009051FF"/>
    <w:rsid w:val="00913029"/>
    <w:rsid w:val="00920B11"/>
    <w:rsid w:val="00920C20"/>
    <w:rsid w:val="00922143"/>
    <w:rsid w:val="00922B8C"/>
    <w:rsid w:val="00923D32"/>
    <w:rsid w:val="009266EC"/>
    <w:rsid w:val="00927CED"/>
    <w:rsid w:val="00941422"/>
    <w:rsid w:val="009467A1"/>
    <w:rsid w:val="00950395"/>
    <w:rsid w:val="0097168A"/>
    <w:rsid w:val="009744A7"/>
    <w:rsid w:val="00975A8D"/>
    <w:rsid w:val="0097778C"/>
    <w:rsid w:val="009801B1"/>
    <w:rsid w:val="00990A8C"/>
    <w:rsid w:val="00995D7B"/>
    <w:rsid w:val="0099646B"/>
    <w:rsid w:val="009A4950"/>
    <w:rsid w:val="009A6992"/>
    <w:rsid w:val="009C5DBB"/>
    <w:rsid w:val="009C6C41"/>
    <w:rsid w:val="009C7FEB"/>
    <w:rsid w:val="009D6D6D"/>
    <w:rsid w:val="009E305B"/>
    <w:rsid w:val="009E4E0C"/>
    <w:rsid w:val="009F4C10"/>
    <w:rsid w:val="009F5A7C"/>
    <w:rsid w:val="009F74FE"/>
    <w:rsid w:val="00A00DFE"/>
    <w:rsid w:val="00A06325"/>
    <w:rsid w:val="00A25EDA"/>
    <w:rsid w:val="00A31EC5"/>
    <w:rsid w:val="00A327CF"/>
    <w:rsid w:val="00A34659"/>
    <w:rsid w:val="00A350C0"/>
    <w:rsid w:val="00A35F29"/>
    <w:rsid w:val="00A43DED"/>
    <w:rsid w:val="00A505C7"/>
    <w:rsid w:val="00A5169B"/>
    <w:rsid w:val="00A53C13"/>
    <w:rsid w:val="00A549D1"/>
    <w:rsid w:val="00A566D5"/>
    <w:rsid w:val="00A57E92"/>
    <w:rsid w:val="00A90B62"/>
    <w:rsid w:val="00A94808"/>
    <w:rsid w:val="00A953E0"/>
    <w:rsid w:val="00AA06F4"/>
    <w:rsid w:val="00AA0859"/>
    <w:rsid w:val="00AA474E"/>
    <w:rsid w:val="00AB0534"/>
    <w:rsid w:val="00AB092F"/>
    <w:rsid w:val="00AB1359"/>
    <w:rsid w:val="00AB1BC6"/>
    <w:rsid w:val="00AC41D6"/>
    <w:rsid w:val="00AD4ECE"/>
    <w:rsid w:val="00AD7313"/>
    <w:rsid w:val="00AD7576"/>
    <w:rsid w:val="00AE15E1"/>
    <w:rsid w:val="00AF299F"/>
    <w:rsid w:val="00AF633C"/>
    <w:rsid w:val="00B0138B"/>
    <w:rsid w:val="00B1114A"/>
    <w:rsid w:val="00B139ED"/>
    <w:rsid w:val="00B14205"/>
    <w:rsid w:val="00B15ECD"/>
    <w:rsid w:val="00B20E5C"/>
    <w:rsid w:val="00B27187"/>
    <w:rsid w:val="00B317A8"/>
    <w:rsid w:val="00B40705"/>
    <w:rsid w:val="00B41F3D"/>
    <w:rsid w:val="00B51CB0"/>
    <w:rsid w:val="00B524D5"/>
    <w:rsid w:val="00B57E7F"/>
    <w:rsid w:val="00B72B22"/>
    <w:rsid w:val="00B732CA"/>
    <w:rsid w:val="00B76481"/>
    <w:rsid w:val="00B77A94"/>
    <w:rsid w:val="00B93D70"/>
    <w:rsid w:val="00BA4B50"/>
    <w:rsid w:val="00BB1762"/>
    <w:rsid w:val="00BB1F97"/>
    <w:rsid w:val="00BC00F1"/>
    <w:rsid w:val="00BC0179"/>
    <w:rsid w:val="00BC0F62"/>
    <w:rsid w:val="00BC227B"/>
    <w:rsid w:val="00BC4922"/>
    <w:rsid w:val="00BE171F"/>
    <w:rsid w:val="00BE5DA6"/>
    <w:rsid w:val="00BE719B"/>
    <w:rsid w:val="00BF2150"/>
    <w:rsid w:val="00BF4D6C"/>
    <w:rsid w:val="00C07606"/>
    <w:rsid w:val="00C15979"/>
    <w:rsid w:val="00C22720"/>
    <w:rsid w:val="00C32FDD"/>
    <w:rsid w:val="00C44C8B"/>
    <w:rsid w:val="00C51D22"/>
    <w:rsid w:val="00C55950"/>
    <w:rsid w:val="00C64E3D"/>
    <w:rsid w:val="00C65D1D"/>
    <w:rsid w:val="00C67BF6"/>
    <w:rsid w:val="00C75BA9"/>
    <w:rsid w:val="00C9300D"/>
    <w:rsid w:val="00C952BF"/>
    <w:rsid w:val="00C97C0F"/>
    <w:rsid w:val="00CA5BC9"/>
    <w:rsid w:val="00CA69F6"/>
    <w:rsid w:val="00CB06AF"/>
    <w:rsid w:val="00CB7257"/>
    <w:rsid w:val="00CD23C2"/>
    <w:rsid w:val="00CD76AA"/>
    <w:rsid w:val="00CF7166"/>
    <w:rsid w:val="00CF766D"/>
    <w:rsid w:val="00D0273F"/>
    <w:rsid w:val="00D033FE"/>
    <w:rsid w:val="00D160D0"/>
    <w:rsid w:val="00D263BC"/>
    <w:rsid w:val="00D26719"/>
    <w:rsid w:val="00D3397D"/>
    <w:rsid w:val="00D351E3"/>
    <w:rsid w:val="00D40255"/>
    <w:rsid w:val="00D41461"/>
    <w:rsid w:val="00D45036"/>
    <w:rsid w:val="00D475BB"/>
    <w:rsid w:val="00D51D58"/>
    <w:rsid w:val="00D61742"/>
    <w:rsid w:val="00D71781"/>
    <w:rsid w:val="00D7193F"/>
    <w:rsid w:val="00D805A5"/>
    <w:rsid w:val="00D8304A"/>
    <w:rsid w:val="00D837B3"/>
    <w:rsid w:val="00D9193A"/>
    <w:rsid w:val="00DA40DC"/>
    <w:rsid w:val="00DB09E0"/>
    <w:rsid w:val="00DB507C"/>
    <w:rsid w:val="00DC387B"/>
    <w:rsid w:val="00DC70F3"/>
    <w:rsid w:val="00DD27BF"/>
    <w:rsid w:val="00DD748B"/>
    <w:rsid w:val="00DE2499"/>
    <w:rsid w:val="00DE4C6E"/>
    <w:rsid w:val="00DF0C11"/>
    <w:rsid w:val="00DF2496"/>
    <w:rsid w:val="00DF6987"/>
    <w:rsid w:val="00E0393A"/>
    <w:rsid w:val="00E111C1"/>
    <w:rsid w:val="00E16E8C"/>
    <w:rsid w:val="00E22E22"/>
    <w:rsid w:val="00E25F6D"/>
    <w:rsid w:val="00E279D1"/>
    <w:rsid w:val="00E31D32"/>
    <w:rsid w:val="00E35EC9"/>
    <w:rsid w:val="00E406B2"/>
    <w:rsid w:val="00E40B8C"/>
    <w:rsid w:val="00E41258"/>
    <w:rsid w:val="00E435B5"/>
    <w:rsid w:val="00E44511"/>
    <w:rsid w:val="00E46421"/>
    <w:rsid w:val="00E51797"/>
    <w:rsid w:val="00E545DB"/>
    <w:rsid w:val="00E55F94"/>
    <w:rsid w:val="00E564A1"/>
    <w:rsid w:val="00E6180A"/>
    <w:rsid w:val="00E62BC8"/>
    <w:rsid w:val="00E67E38"/>
    <w:rsid w:val="00E7311B"/>
    <w:rsid w:val="00E80EA9"/>
    <w:rsid w:val="00E823DB"/>
    <w:rsid w:val="00E8396A"/>
    <w:rsid w:val="00E84342"/>
    <w:rsid w:val="00E846CE"/>
    <w:rsid w:val="00E8525C"/>
    <w:rsid w:val="00E85B8F"/>
    <w:rsid w:val="00E95E6C"/>
    <w:rsid w:val="00EA1F8E"/>
    <w:rsid w:val="00EA25FA"/>
    <w:rsid w:val="00EB231C"/>
    <w:rsid w:val="00EB3DC8"/>
    <w:rsid w:val="00EC3173"/>
    <w:rsid w:val="00EC333E"/>
    <w:rsid w:val="00ED039B"/>
    <w:rsid w:val="00ED583C"/>
    <w:rsid w:val="00ED68BC"/>
    <w:rsid w:val="00EE2E63"/>
    <w:rsid w:val="00EE6728"/>
    <w:rsid w:val="00EF5559"/>
    <w:rsid w:val="00F006AB"/>
    <w:rsid w:val="00F0295F"/>
    <w:rsid w:val="00F04ED7"/>
    <w:rsid w:val="00F102F7"/>
    <w:rsid w:val="00F107D6"/>
    <w:rsid w:val="00F165EE"/>
    <w:rsid w:val="00F212EA"/>
    <w:rsid w:val="00F33809"/>
    <w:rsid w:val="00F475C3"/>
    <w:rsid w:val="00F5148D"/>
    <w:rsid w:val="00F52F66"/>
    <w:rsid w:val="00F56A06"/>
    <w:rsid w:val="00F602D6"/>
    <w:rsid w:val="00F627E1"/>
    <w:rsid w:val="00F656E6"/>
    <w:rsid w:val="00F6575A"/>
    <w:rsid w:val="00F66C41"/>
    <w:rsid w:val="00F67422"/>
    <w:rsid w:val="00F71C07"/>
    <w:rsid w:val="00F751F2"/>
    <w:rsid w:val="00F75ACB"/>
    <w:rsid w:val="00F765A8"/>
    <w:rsid w:val="00F918F2"/>
    <w:rsid w:val="00F97027"/>
    <w:rsid w:val="00FB384B"/>
    <w:rsid w:val="00FC1843"/>
    <w:rsid w:val="00FC28C2"/>
    <w:rsid w:val="00FC3016"/>
    <w:rsid w:val="00FC7523"/>
    <w:rsid w:val="00FD1083"/>
    <w:rsid w:val="00FD711B"/>
    <w:rsid w:val="00FE2C09"/>
    <w:rsid w:val="00FE2D96"/>
    <w:rsid w:val="00FE6F42"/>
    <w:rsid w:val="00FE718D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24564"/>
  <w15:docId w15:val="{1C9BCD46-CED6-4655-A6E1-8EAB6F83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Heading2"/>
    <w:link w:val="Heading1Char"/>
    <w:uiPriority w:val="9"/>
    <w:qFormat/>
    <w:rsid w:val="00FC7523"/>
    <w:pPr>
      <w:keepNext/>
      <w:suppressAutoHyphens/>
      <w:spacing w:before="360" w:after="120" w:line="440" w:lineRule="exact"/>
      <w:outlineLvl w:val="0"/>
    </w:pPr>
    <w:rPr>
      <w:rFonts w:eastAsiaTheme="majorEastAsia" w:cstheme="majorBidi"/>
      <w:bCs/>
      <w:caps/>
      <w:color w:val="E7E6E6" w:themeColor="background2"/>
      <w:spacing w:val="-20"/>
      <w:kern w:val="36"/>
      <w:sz w:val="44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5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7523"/>
    <w:pPr>
      <w:keepNext/>
      <w:suppressAutoHyphens/>
      <w:spacing w:before="200" w:after="60" w:line="240" w:lineRule="exact"/>
      <w:outlineLvl w:val="2"/>
    </w:pPr>
    <w:rPr>
      <w:rFonts w:eastAsia="Times New Roman" w:cs="Times New Roman"/>
      <w:b/>
      <w:sz w:val="32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3D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r List Paragraph,FooterText,L,List Paragraph1,List Paragraph11,List Paragraph2,List Paragraph21,Listeafsnit1,NFP GP Bulleted List,Paragraphe de liste1,Parágrafo da Lista1,Párrafo de lista1,Recommendation,numbered,リスト段落1,列出段落,列出段落1"/>
    <w:basedOn w:val="Normal"/>
    <w:link w:val="ListParagraphChar"/>
    <w:uiPriority w:val="34"/>
    <w:qFormat/>
    <w:rsid w:val="0082271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C7523"/>
    <w:rPr>
      <w:rFonts w:eastAsiaTheme="majorEastAsia" w:cstheme="majorBidi"/>
      <w:bCs/>
      <w:caps/>
      <w:color w:val="E7E6E6" w:themeColor="background2"/>
      <w:spacing w:val="-20"/>
      <w:kern w:val="36"/>
      <w:sz w:val="44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C7523"/>
    <w:rPr>
      <w:rFonts w:eastAsia="Times New Roman" w:cs="Times New Roman"/>
      <w:b/>
      <w:sz w:val="32"/>
      <w:szCs w:val="28"/>
      <w:lang w:eastAsia="en-AU"/>
    </w:rPr>
  </w:style>
  <w:style w:type="character" w:customStyle="1" w:styleId="ListParagraphChar">
    <w:name w:val="List Paragraph Char"/>
    <w:aliases w:val="Bulletr List Paragraph Char,FooterText Char,L Char,List Paragraph1 Char,List Paragraph11 Char,List Paragraph2 Char,List Paragraph21 Char,Listeafsnit1 Char,NFP GP Bulleted List Char,Paragraphe de liste1 Char,Parágrafo da Lista1 Char"/>
    <w:basedOn w:val="DefaultParagraphFont"/>
    <w:link w:val="ListParagraph"/>
    <w:uiPriority w:val="34"/>
    <w:qFormat/>
    <w:locked/>
    <w:rsid w:val="00FC7523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5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3D3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92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B49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4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0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0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70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36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0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1B1"/>
  </w:style>
  <w:style w:type="paragraph" w:styleId="Footer">
    <w:name w:val="footer"/>
    <w:basedOn w:val="Normal"/>
    <w:link w:val="FooterChar"/>
    <w:unhideWhenUsed/>
    <w:rsid w:val="00980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801B1"/>
  </w:style>
  <w:style w:type="character" w:styleId="UnresolvedMention">
    <w:name w:val="Unresolved Mention"/>
    <w:basedOn w:val="DefaultParagraphFont"/>
    <w:uiPriority w:val="99"/>
    <w:semiHidden/>
    <w:unhideWhenUsed/>
    <w:rsid w:val="00665D3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20E5C"/>
  </w:style>
  <w:style w:type="paragraph" w:styleId="Title">
    <w:name w:val="Title"/>
    <w:basedOn w:val="Normal"/>
    <w:next w:val="Normal"/>
    <w:link w:val="TitleChar"/>
    <w:uiPriority w:val="22"/>
    <w:qFormat/>
    <w:rsid w:val="00B20E5C"/>
    <w:pPr>
      <w:keepLines/>
      <w:spacing w:before="120" w:after="120" w:line="276" w:lineRule="auto"/>
      <w:contextualSpacing/>
      <w:outlineLvl w:val="0"/>
    </w:pPr>
    <w:rPr>
      <w:rFonts w:ascii="Arial" w:eastAsiaTheme="majorEastAsia" w:hAnsi="Arial" w:cs="Arial"/>
      <w:b/>
      <w:color w:val="FFFFFF" w:themeColor="background1"/>
      <w:kern w:val="28"/>
      <w:sz w:val="70"/>
      <w:szCs w:val="70"/>
    </w:rPr>
  </w:style>
  <w:style w:type="character" w:customStyle="1" w:styleId="TitleChar">
    <w:name w:val="Title Char"/>
    <w:basedOn w:val="DefaultParagraphFont"/>
    <w:link w:val="Title"/>
    <w:uiPriority w:val="22"/>
    <w:rsid w:val="00B20E5C"/>
    <w:rPr>
      <w:rFonts w:ascii="Arial" w:eastAsiaTheme="majorEastAsia" w:hAnsi="Arial" w:cs="Arial"/>
      <w:b/>
      <w:color w:val="FFFFFF" w:themeColor="background1"/>
      <w:kern w:val="28"/>
      <w:sz w:val="70"/>
      <w:szCs w:val="70"/>
    </w:rPr>
  </w:style>
  <w:style w:type="paragraph" w:styleId="Subtitle">
    <w:name w:val="Subtitle"/>
    <w:basedOn w:val="Normal"/>
    <w:next w:val="Normal"/>
    <w:link w:val="SubtitleChar"/>
    <w:uiPriority w:val="23"/>
    <w:qFormat/>
    <w:rsid w:val="00B20E5C"/>
    <w:pPr>
      <w:keepLines/>
      <w:numPr>
        <w:ilvl w:val="1"/>
      </w:numPr>
      <w:spacing w:before="120" w:after="480" w:line="360" w:lineRule="exact"/>
      <w:contextualSpacing/>
      <w:jc w:val="right"/>
    </w:pPr>
    <w:rPr>
      <w:rFonts w:eastAsiaTheme="minorEastAsia"/>
      <w:bCs/>
      <w:color w:val="FFFFFF" w:themeColor="background1"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23"/>
    <w:rsid w:val="00B20E5C"/>
    <w:rPr>
      <w:rFonts w:eastAsiaTheme="minorEastAsia"/>
      <w:bCs/>
      <w:color w:val="FFFFFF" w:themeColor="background1"/>
      <w:sz w:val="50"/>
      <w:szCs w:val="50"/>
    </w:rPr>
  </w:style>
  <w:style w:type="paragraph" w:customStyle="1" w:styleId="Directoratename">
    <w:name w:val="Directorate name"/>
    <w:basedOn w:val="Normal"/>
    <w:qFormat/>
    <w:rsid w:val="00B20E5C"/>
    <w:pPr>
      <w:spacing w:before="200" w:after="200" w:line="276" w:lineRule="auto"/>
    </w:pPr>
    <w:rPr>
      <w:rFonts w:ascii="Calibri" w:eastAsia="Times New Roman" w:hAnsi="Calibri" w:cs="Times New Roman"/>
      <w:b/>
      <w:bCs/>
      <w:color w:val="7030A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rsayconversations.act.gov.au/multiculturalism-advisory-counci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slation.act.gov.au/a/2023-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file:///\\nas327s1\PICC\CAMPAIGN%20and%20CREATIVE\Design_Hub\Branding\Post%20election%20options\Brand%20book%20update\Look%20&amp;%20feel%20development\Brand%20products%20various\AAA_Templates\Word%20templates\A4%20Reports\Content\Images\WHoG%20cover%20top\Cover%20WHoG%20long_.png" TargetMode="External"/><Relationship Id="rId14" Type="http://schemas.openxmlformats.org/officeDocument/2006/relationships/hyperlink" Target="https://yoursayconversations.act.gov.au/multiculturalism-advisory-counci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\\nas327s1\PICC\CAMPAIGN%20and%20CREATIVE\Design_Hub\Branding\Post%20election%20options\Brand%20book%20update\Look%20&amp;%20feel%20development\Brand%20products%20various\AAA_Templates\Word%20templates\A4%20Reports\Content\Images\Header%20WHoG\Header%20WHog_B%20thin.png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8E145-A53E-48C4-955E-F0548BBF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Wille, Janecke</dc:creator>
  <cp:keywords/>
  <dc:description/>
  <cp:lastModifiedBy>Melanie Kim</cp:lastModifiedBy>
  <cp:revision>6</cp:revision>
  <cp:lastPrinted>2022-12-07T21:34:00Z</cp:lastPrinted>
  <dcterms:created xsi:type="dcterms:W3CDTF">2023-02-21T07:40:00Z</dcterms:created>
  <dcterms:modified xsi:type="dcterms:W3CDTF">2023-02-23T00:09:00Z</dcterms:modified>
</cp:coreProperties>
</file>